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65" w:rsidRPr="000A7155" w:rsidRDefault="004E0465" w:rsidP="001A2B0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C3222" w:rsidRPr="000A7155" w:rsidTr="00C63CCB">
        <w:tc>
          <w:tcPr>
            <w:tcW w:w="9493" w:type="dxa"/>
          </w:tcPr>
          <w:p w:rsidR="001C3222" w:rsidRPr="000A7155" w:rsidRDefault="001C3222" w:rsidP="001A2B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3222" w:rsidRPr="000A7155" w:rsidRDefault="001C3222" w:rsidP="001A2B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 xml:space="preserve">OXFAM-Centro de Estudios de Género de </w:t>
            </w:r>
            <w:proofErr w:type="spellStart"/>
            <w:r w:rsidRPr="000A7155">
              <w:rPr>
                <w:rFonts w:ascii="Arial" w:hAnsi="Arial" w:cs="Arial"/>
                <w:sz w:val="20"/>
                <w:szCs w:val="20"/>
              </w:rPr>
              <w:t>Intec-</w:t>
            </w:r>
            <w:r w:rsidR="00614CF8">
              <w:rPr>
                <w:rFonts w:ascii="Arial" w:hAnsi="Arial" w:cs="Arial"/>
                <w:sz w:val="20"/>
                <w:szCs w:val="20"/>
              </w:rPr>
              <w:t>Profamilia</w:t>
            </w:r>
            <w:proofErr w:type="spellEnd"/>
          </w:p>
          <w:p w:rsidR="001C3222" w:rsidRPr="000A7155" w:rsidRDefault="001C3222" w:rsidP="001A2B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3222" w:rsidRPr="000A7155" w:rsidRDefault="00240E19" w:rsidP="001A2B0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Proyecto </w:t>
            </w:r>
            <w:r w:rsidR="001C3222" w:rsidRPr="000A7155">
              <w:rPr>
                <w:rFonts w:ascii="Arial" w:eastAsia="Calibri" w:hAnsi="Arial" w:cs="Arial"/>
                <w:b/>
                <w:sz w:val="20"/>
                <w:szCs w:val="20"/>
              </w:rPr>
              <w:t>“Art</w:t>
            </w:r>
            <w:r w:rsidR="008C2A52" w:rsidRPr="000A7155">
              <w:rPr>
                <w:rFonts w:ascii="Arial" w:eastAsia="Calibri" w:hAnsi="Arial" w:cs="Arial"/>
                <w:b/>
                <w:sz w:val="20"/>
                <w:szCs w:val="20"/>
              </w:rPr>
              <w:t>iculando una Red de Defensoría Activa de los Derechos de Mujeres y J</w:t>
            </w:r>
            <w:r w:rsidR="001C3222" w:rsidRPr="000A7155">
              <w:rPr>
                <w:rFonts w:ascii="Arial" w:eastAsia="Calibri" w:hAnsi="Arial" w:cs="Arial"/>
                <w:b/>
                <w:sz w:val="20"/>
                <w:szCs w:val="20"/>
              </w:rPr>
              <w:t>óvenes”</w:t>
            </w:r>
          </w:p>
          <w:p w:rsidR="001C3222" w:rsidRPr="000A7155" w:rsidRDefault="001C3222" w:rsidP="001A2B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C3222" w:rsidRPr="000A7155" w:rsidRDefault="001C3222" w:rsidP="001A2B08">
            <w:pPr>
              <w:spacing w:line="276" w:lineRule="auto"/>
              <w:ind w:right="-93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Términos de </w:t>
            </w:r>
            <w:r w:rsidR="00240E19">
              <w:rPr>
                <w:rFonts w:ascii="Arial" w:hAnsi="Arial" w:cs="Arial"/>
                <w:b/>
                <w:sz w:val="20"/>
                <w:szCs w:val="20"/>
                <w:lang w:val="es-MX"/>
              </w:rPr>
              <w:t>r</w:t>
            </w:r>
            <w:r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eferencia de </w:t>
            </w:r>
            <w:r w:rsidR="00240E19">
              <w:rPr>
                <w:rFonts w:ascii="Arial" w:hAnsi="Arial" w:cs="Arial"/>
                <w:b/>
                <w:sz w:val="20"/>
                <w:szCs w:val="20"/>
                <w:lang w:val="es-MX"/>
              </w:rPr>
              <w:t>c</w:t>
            </w:r>
            <w:r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>onsultoría para el</w:t>
            </w:r>
            <w:r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ab/>
            </w:r>
            <w:r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ab/>
            </w:r>
          </w:p>
          <w:p w:rsidR="001C3222" w:rsidRPr="000A7155" w:rsidRDefault="00240E19" w:rsidP="001A2B08">
            <w:pPr>
              <w:spacing w:line="276" w:lineRule="auto"/>
              <w:ind w:right="-93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l</w:t>
            </w:r>
            <w:r w:rsidR="001C3222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evantamiento de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l</w:t>
            </w:r>
            <w:r w:rsidR="001C3222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ínea de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b</w:t>
            </w:r>
            <w:r w:rsidR="001C3222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>ase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del proyecto </w:t>
            </w:r>
            <w:r w:rsidR="001C3222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>en</w:t>
            </w:r>
            <w:r w:rsidR="00FE4E2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e</w:t>
            </w:r>
            <w:r w:rsidR="00FE4E2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l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g</w:t>
            </w:r>
            <w:r w:rsidR="00FE4E2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ran </w:t>
            </w:r>
            <w:r w:rsidR="00FE4E2D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>Santo Domingo</w:t>
            </w:r>
            <w:r w:rsidR="00FE4E2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y la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p</w:t>
            </w:r>
            <w:r w:rsidR="00FE4E2D">
              <w:rPr>
                <w:rFonts w:ascii="Arial" w:hAnsi="Arial" w:cs="Arial"/>
                <w:b/>
                <w:sz w:val="20"/>
                <w:szCs w:val="20"/>
                <w:lang w:val="es-MX"/>
              </w:rPr>
              <w:t>rovincia de Santiago</w:t>
            </w:r>
            <w:r w:rsidR="008C2A52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>,</w:t>
            </w:r>
            <w:r w:rsidR="001C3222" w:rsidRPr="000A7155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1C3222" w:rsidRPr="000A7155">
              <w:rPr>
                <w:rFonts w:ascii="Arial" w:hAnsi="Arial" w:cs="Arial"/>
                <w:b/>
                <w:sz w:val="20"/>
                <w:szCs w:val="20"/>
                <w:lang w:val="pt-PT"/>
              </w:rPr>
              <w:t>República Dominicana.</w:t>
            </w:r>
          </w:p>
          <w:p w:rsidR="001C3222" w:rsidRPr="000A7155" w:rsidRDefault="001C3222" w:rsidP="001A2B08">
            <w:pPr>
              <w:spacing w:line="276" w:lineRule="auto"/>
              <w:ind w:right="-93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1C3222" w:rsidRPr="00A671AC" w:rsidRDefault="0080528E" w:rsidP="001A2B08">
            <w:pPr>
              <w:spacing w:line="276" w:lineRule="auto"/>
              <w:ind w:right="-93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pt-PT"/>
              </w:rPr>
              <w:t>M</w:t>
            </w:r>
            <w:r w:rsidR="00A671AC">
              <w:rPr>
                <w:rFonts w:ascii="Arial" w:hAnsi="Arial" w:cs="Arial"/>
                <w:sz w:val="20"/>
                <w:szCs w:val="20"/>
                <w:lang w:val="pt-PT"/>
              </w:rPr>
              <w:t xml:space="preserve">ayo </w:t>
            </w:r>
            <w:r w:rsidR="001C3222" w:rsidRPr="000A7155">
              <w:rPr>
                <w:rFonts w:ascii="Arial" w:hAnsi="Arial" w:cs="Arial"/>
                <w:sz w:val="20"/>
                <w:szCs w:val="20"/>
                <w:lang w:val="pt-PT"/>
              </w:rPr>
              <w:t>2018</w:t>
            </w:r>
          </w:p>
        </w:tc>
      </w:tr>
    </w:tbl>
    <w:p w:rsidR="001C3222" w:rsidRPr="000A7155" w:rsidRDefault="001C3222" w:rsidP="001A2B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766F2" w:rsidRPr="000A7155" w:rsidRDefault="00C766F2" w:rsidP="001A2B08">
      <w:pPr>
        <w:shd w:val="clear" w:color="auto" w:fill="A8D08D" w:themeFill="accent6" w:themeFillTint="99"/>
        <w:tabs>
          <w:tab w:val="left" w:pos="1075"/>
        </w:tabs>
        <w:spacing w:line="276" w:lineRule="auto"/>
        <w:rPr>
          <w:rFonts w:ascii="Arial" w:hAnsi="Arial" w:cs="Arial"/>
          <w:b/>
          <w:sz w:val="20"/>
          <w:szCs w:val="20"/>
          <w:lang w:val="es-MX"/>
        </w:rPr>
      </w:pPr>
      <w:r w:rsidRPr="000A7155">
        <w:rPr>
          <w:rFonts w:ascii="Arial" w:hAnsi="Arial" w:cs="Arial"/>
          <w:b/>
          <w:sz w:val="20"/>
          <w:szCs w:val="20"/>
          <w:lang w:val="es-MX"/>
        </w:rPr>
        <w:t xml:space="preserve">1. </w:t>
      </w:r>
      <w:r w:rsidR="0080528E" w:rsidRPr="000A7155">
        <w:rPr>
          <w:rFonts w:ascii="Arial" w:hAnsi="Arial" w:cs="Arial"/>
          <w:b/>
          <w:sz w:val="20"/>
          <w:szCs w:val="20"/>
          <w:lang w:val="es-MX"/>
        </w:rPr>
        <w:t>RESUMEN DEL PROYECTO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C766F2" w:rsidRPr="000A7155" w:rsidTr="00A671AC">
        <w:trPr>
          <w:trHeight w:val="520"/>
        </w:trPr>
        <w:tc>
          <w:tcPr>
            <w:tcW w:w="2405" w:type="dxa"/>
            <w:shd w:val="clear" w:color="auto" w:fill="A8D08D" w:themeFill="accent6" w:themeFillTint="99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sz w:val="20"/>
                <w:szCs w:val="20"/>
              </w:rPr>
              <w:t>Título del proyecto :</w:t>
            </w:r>
          </w:p>
        </w:tc>
        <w:tc>
          <w:tcPr>
            <w:tcW w:w="7088" w:type="dxa"/>
            <w:vAlign w:val="center"/>
          </w:tcPr>
          <w:p w:rsidR="00C766F2" w:rsidRPr="000A7155" w:rsidRDefault="00C766F2" w:rsidP="001A2B08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7155">
              <w:rPr>
                <w:rFonts w:ascii="Arial" w:eastAsia="Calibri" w:hAnsi="Arial" w:cs="Arial"/>
                <w:sz w:val="20"/>
                <w:szCs w:val="20"/>
              </w:rPr>
              <w:t xml:space="preserve">“Articulando una Red de Defensoría </w:t>
            </w:r>
            <w:r w:rsidR="006B092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0A7155">
              <w:rPr>
                <w:rFonts w:ascii="Arial" w:eastAsia="Calibri" w:hAnsi="Arial" w:cs="Arial"/>
                <w:sz w:val="20"/>
                <w:szCs w:val="20"/>
              </w:rPr>
              <w:t xml:space="preserve">ctiva de los </w:t>
            </w:r>
            <w:r w:rsidR="006B0928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0A7155">
              <w:rPr>
                <w:rFonts w:ascii="Arial" w:eastAsia="Calibri" w:hAnsi="Arial" w:cs="Arial"/>
                <w:sz w:val="20"/>
                <w:szCs w:val="20"/>
              </w:rPr>
              <w:t xml:space="preserve">erechos de </w:t>
            </w:r>
            <w:r w:rsidR="006B0928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0A7155">
              <w:rPr>
                <w:rFonts w:ascii="Arial" w:eastAsia="Calibri" w:hAnsi="Arial" w:cs="Arial"/>
                <w:sz w:val="20"/>
                <w:szCs w:val="20"/>
              </w:rPr>
              <w:t>ujeres y</w:t>
            </w:r>
            <w:r w:rsidR="006B0928">
              <w:rPr>
                <w:rFonts w:ascii="Arial" w:eastAsia="Calibri" w:hAnsi="Arial" w:cs="Arial"/>
                <w:sz w:val="20"/>
                <w:szCs w:val="20"/>
              </w:rPr>
              <w:t xml:space="preserve"> J</w:t>
            </w:r>
            <w:r w:rsidRPr="000A7155">
              <w:rPr>
                <w:rFonts w:ascii="Arial" w:eastAsia="Calibri" w:hAnsi="Arial" w:cs="Arial"/>
                <w:sz w:val="20"/>
                <w:szCs w:val="20"/>
              </w:rPr>
              <w:t>óvenes”</w:t>
            </w:r>
          </w:p>
        </w:tc>
      </w:tr>
      <w:tr w:rsidR="00C766F2" w:rsidRPr="000A7155" w:rsidTr="00A671AC">
        <w:tc>
          <w:tcPr>
            <w:tcW w:w="2405" w:type="dxa"/>
            <w:shd w:val="clear" w:color="auto" w:fill="A8D08D" w:themeFill="accent6" w:themeFillTint="99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sz w:val="20"/>
                <w:szCs w:val="20"/>
              </w:rPr>
              <w:t>Procedencia de los fondos:</w:t>
            </w:r>
          </w:p>
        </w:tc>
        <w:tc>
          <w:tcPr>
            <w:tcW w:w="7088" w:type="dxa"/>
            <w:vAlign w:val="center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Comisión Europea</w:t>
            </w:r>
          </w:p>
        </w:tc>
      </w:tr>
      <w:tr w:rsidR="00C766F2" w:rsidRPr="000A7155" w:rsidTr="00A671AC">
        <w:tc>
          <w:tcPr>
            <w:tcW w:w="2405" w:type="dxa"/>
            <w:shd w:val="clear" w:color="auto" w:fill="A8D08D" w:themeFill="accent6" w:themeFillTint="99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7088" w:type="dxa"/>
            <w:vAlign w:val="center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1ero de marzo de 2018</w:t>
            </w:r>
          </w:p>
        </w:tc>
      </w:tr>
      <w:tr w:rsidR="00C766F2" w:rsidRPr="000A7155" w:rsidTr="00A671AC">
        <w:tc>
          <w:tcPr>
            <w:tcW w:w="2405" w:type="dxa"/>
            <w:shd w:val="clear" w:color="auto" w:fill="A8D08D" w:themeFill="accent6" w:themeFillTint="99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sz w:val="20"/>
                <w:szCs w:val="20"/>
              </w:rPr>
              <w:t>Fecha de finalización :</w:t>
            </w:r>
          </w:p>
        </w:tc>
        <w:tc>
          <w:tcPr>
            <w:tcW w:w="7088" w:type="dxa"/>
            <w:vAlign w:val="center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28 de febrero de 2021</w:t>
            </w:r>
          </w:p>
        </w:tc>
      </w:tr>
      <w:tr w:rsidR="00C766F2" w:rsidRPr="000A7155" w:rsidTr="00A671AC">
        <w:tc>
          <w:tcPr>
            <w:tcW w:w="2405" w:type="dxa"/>
            <w:shd w:val="clear" w:color="auto" w:fill="A8D08D" w:themeFill="accent6" w:themeFillTint="99"/>
          </w:tcPr>
          <w:p w:rsidR="00C766F2" w:rsidRPr="000A7155" w:rsidRDefault="00C766F2" w:rsidP="001A2B08">
            <w:pPr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sz w:val="20"/>
                <w:szCs w:val="20"/>
              </w:rPr>
              <w:t>Presupuesto total del proyecto:</w:t>
            </w:r>
          </w:p>
        </w:tc>
        <w:tc>
          <w:tcPr>
            <w:tcW w:w="7088" w:type="dxa"/>
            <w:vAlign w:val="center"/>
          </w:tcPr>
          <w:p w:rsidR="00C766F2" w:rsidRPr="000A7155" w:rsidRDefault="007D0A9E" w:rsidP="001A2B08">
            <w:pPr>
              <w:spacing w:after="60" w:line="276" w:lineRule="auto"/>
              <w:rPr>
                <w:rFonts w:ascii="Arial" w:hAnsi="Arial" w:cs="Arial"/>
                <w:bCs/>
                <w:color w:val="0000FF"/>
                <w:sz w:val="20"/>
                <w:szCs w:val="20"/>
                <w:lang w:val="es-ES_tradnl"/>
              </w:rPr>
            </w:pPr>
            <w:r w:rsidRPr="008C1A00">
              <w:rPr>
                <w:rFonts w:ascii="Arial" w:hAnsi="Arial" w:cs="Arial"/>
                <w:sz w:val="20"/>
                <w:szCs w:val="20"/>
              </w:rPr>
              <w:t>3</w:t>
            </w:r>
            <w:r w:rsidR="006A6F15" w:rsidRPr="008C1A00">
              <w:rPr>
                <w:rFonts w:ascii="Arial" w:hAnsi="Arial" w:cs="Arial"/>
                <w:sz w:val="20"/>
                <w:szCs w:val="20"/>
              </w:rPr>
              <w:t>8</w:t>
            </w:r>
            <w:r w:rsidR="00C766F2" w:rsidRPr="008C1A00">
              <w:rPr>
                <w:rFonts w:ascii="Arial" w:hAnsi="Arial" w:cs="Arial"/>
                <w:sz w:val="20"/>
                <w:szCs w:val="20"/>
              </w:rPr>
              <w:t xml:space="preserve">0,000.00 Euros       </w:t>
            </w:r>
          </w:p>
        </w:tc>
      </w:tr>
      <w:tr w:rsidR="00C766F2" w:rsidRPr="000A7155" w:rsidTr="00A671AC">
        <w:tc>
          <w:tcPr>
            <w:tcW w:w="2405" w:type="dxa"/>
            <w:shd w:val="clear" w:color="auto" w:fill="A8D08D" w:themeFill="accent6" w:themeFillTint="99"/>
            <w:vAlign w:val="center"/>
          </w:tcPr>
          <w:p w:rsidR="00C766F2" w:rsidRPr="000A7155" w:rsidRDefault="00C766F2" w:rsidP="001A2B0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noProof/>
                <w:sz w:val="20"/>
                <w:szCs w:val="20"/>
              </w:rPr>
              <w:t>Grupo(s) destinatario(s):</w:t>
            </w:r>
          </w:p>
        </w:tc>
        <w:tc>
          <w:tcPr>
            <w:tcW w:w="7088" w:type="dxa"/>
          </w:tcPr>
          <w:p w:rsidR="00614CF8" w:rsidRPr="008C1A00" w:rsidRDefault="00C766F2" w:rsidP="001A2B08">
            <w:pPr>
              <w:numPr>
                <w:ilvl w:val="0"/>
                <w:numId w:val="2"/>
              </w:numPr>
              <w:shd w:val="clear" w:color="auto" w:fill="FFFFFF"/>
              <w:spacing w:before="100" w:after="0" w:line="276" w:lineRule="auto"/>
              <w:ind w:left="158" w:hanging="180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 xml:space="preserve">400 líderes/as </w:t>
            </w:r>
            <w:r w:rsidR="00614CF8">
              <w:rPr>
                <w:rFonts w:ascii="Arial" w:hAnsi="Arial" w:cs="Arial"/>
                <w:sz w:val="20"/>
                <w:szCs w:val="20"/>
              </w:rPr>
              <w:t>(jóvenes y mujeres) d</w:t>
            </w:r>
            <w:r w:rsidR="00614CF8" w:rsidRPr="000A715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0A7155">
              <w:rPr>
                <w:rFonts w:ascii="Arial" w:hAnsi="Arial" w:cs="Arial"/>
                <w:sz w:val="20"/>
                <w:szCs w:val="20"/>
              </w:rPr>
              <w:t>O</w:t>
            </w:r>
            <w:r w:rsidR="00614CF8">
              <w:rPr>
                <w:rFonts w:ascii="Arial" w:hAnsi="Arial" w:cs="Arial"/>
                <w:sz w:val="20"/>
                <w:szCs w:val="20"/>
              </w:rPr>
              <w:t>rganizaciones de la Sociedad Civil</w:t>
            </w:r>
            <w:r w:rsidR="00B55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A00">
              <w:rPr>
                <w:rFonts w:ascii="Arial" w:hAnsi="Arial" w:cs="Arial"/>
                <w:sz w:val="20"/>
                <w:szCs w:val="20"/>
              </w:rPr>
              <w:t>(</w:t>
            </w:r>
            <w:r w:rsidR="00B5546D">
              <w:rPr>
                <w:rFonts w:ascii="Arial" w:hAnsi="Arial" w:cs="Arial"/>
                <w:sz w:val="20"/>
                <w:szCs w:val="20"/>
              </w:rPr>
              <w:t>OSC</w:t>
            </w:r>
            <w:r w:rsidR="008C1A00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614CF8" w:rsidRPr="008C1A00" w:rsidRDefault="006A6F15" w:rsidP="001A2B08">
            <w:pPr>
              <w:numPr>
                <w:ilvl w:val="0"/>
                <w:numId w:val="2"/>
              </w:numPr>
              <w:shd w:val="clear" w:color="auto" w:fill="FFFFFF"/>
              <w:spacing w:before="100" w:after="0" w:line="276" w:lineRule="auto"/>
              <w:ind w:left="158" w:hanging="180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2,940 mujeres y jóvenes (organizados o no) de</w:t>
            </w:r>
            <w:r w:rsidR="008C1A00">
              <w:rPr>
                <w:rFonts w:ascii="Arial" w:hAnsi="Arial" w:cs="Arial"/>
                <w:sz w:val="20"/>
                <w:szCs w:val="20"/>
              </w:rPr>
              <w:t>l Gran Santo Domingo y de</w:t>
            </w:r>
            <w:r w:rsidRPr="000A7155">
              <w:rPr>
                <w:rFonts w:ascii="Arial" w:hAnsi="Arial" w:cs="Arial"/>
                <w:sz w:val="20"/>
                <w:szCs w:val="20"/>
              </w:rPr>
              <w:t xml:space="preserve"> Santiago alcanzados por</w:t>
            </w:r>
            <w:r w:rsidR="00614CF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14CF8" w:rsidRPr="008C1A00" w:rsidRDefault="006A6F15" w:rsidP="001A2B08">
            <w:pPr>
              <w:numPr>
                <w:ilvl w:val="1"/>
                <w:numId w:val="2"/>
              </w:numPr>
              <w:shd w:val="clear" w:color="auto" w:fill="FFFFFF"/>
              <w:spacing w:before="10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 xml:space="preserve"> acciones de formación (140)</w:t>
            </w:r>
          </w:p>
          <w:p w:rsidR="00614CF8" w:rsidRPr="008C1A00" w:rsidRDefault="006A6F15" w:rsidP="001A2B08">
            <w:pPr>
              <w:numPr>
                <w:ilvl w:val="1"/>
                <w:numId w:val="2"/>
              </w:numPr>
              <w:shd w:val="clear" w:color="auto" w:fill="FFFFFF"/>
              <w:spacing w:before="10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articulación (800)</w:t>
            </w:r>
          </w:p>
          <w:p w:rsidR="006A6F15" w:rsidRPr="000A7155" w:rsidRDefault="006A6F15" w:rsidP="001A2B08">
            <w:pPr>
              <w:numPr>
                <w:ilvl w:val="1"/>
                <w:numId w:val="2"/>
              </w:numPr>
              <w:shd w:val="clear" w:color="auto" w:fill="FFFFFF"/>
              <w:spacing w:before="10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movilización y sensibilización (2000)</w:t>
            </w:r>
          </w:p>
          <w:p w:rsidR="006A6F15" w:rsidRPr="000A7155" w:rsidRDefault="006A6F15" w:rsidP="001A2B08">
            <w:pPr>
              <w:numPr>
                <w:ilvl w:val="0"/>
                <w:numId w:val="2"/>
              </w:numPr>
              <w:shd w:val="clear" w:color="auto" w:fill="FFFFFF"/>
              <w:spacing w:before="100" w:after="0" w:line="276" w:lineRule="auto"/>
              <w:ind w:left="158" w:hanging="180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>240</w:t>
            </w:r>
            <w:r w:rsidRPr="000A7155">
              <w:rPr>
                <w:rFonts w:ascii="Arial" w:hAnsi="Arial" w:cs="Arial"/>
                <w:sz w:val="20"/>
                <w:szCs w:val="20"/>
              </w:rPr>
              <w:t xml:space="preserve"> representantes de OSC vinculadas a DDHH, DSDR y género; énfasis en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: adolescentes, </w:t>
            </w:r>
            <w:r w:rsidR="00B5546D">
              <w:rPr>
                <w:rFonts w:ascii="Arial" w:hAnsi="Arial" w:cs="Arial"/>
                <w:sz w:val="20"/>
                <w:szCs w:val="20"/>
                <w:lang w:val="es-DO"/>
              </w:rPr>
              <w:t xml:space="preserve">comunidad 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>LGBTI, personas con discapacidad, migrantes, desnacionalizados/as, organizaciones de trabajadoras y de mujeres campesinas.</w:t>
            </w:r>
          </w:p>
          <w:p w:rsidR="00C766F2" w:rsidRPr="000A7155" w:rsidRDefault="006A6F15" w:rsidP="001A2B08">
            <w:pPr>
              <w:numPr>
                <w:ilvl w:val="0"/>
                <w:numId w:val="2"/>
              </w:numPr>
              <w:shd w:val="clear" w:color="auto" w:fill="FFFFFF"/>
              <w:spacing w:before="100" w:after="0" w:line="276" w:lineRule="auto"/>
              <w:ind w:left="158" w:hanging="180"/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>120 garantes de derechos y operadores</w:t>
            </w:r>
            <w:r w:rsidR="008C1A00">
              <w:rPr>
                <w:rFonts w:ascii="Arial" w:hAnsi="Arial" w:cs="Arial"/>
                <w:sz w:val="20"/>
                <w:szCs w:val="20"/>
                <w:lang w:val="es-DO"/>
              </w:rPr>
              <w:t>/</w:t>
            </w:r>
            <w:r w:rsidR="00B5546D">
              <w:rPr>
                <w:rFonts w:ascii="Arial" w:hAnsi="Arial" w:cs="Arial"/>
                <w:sz w:val="20"/>
                <w:szCs w:val="20"/>
                <w:lang w:val="es-DO"/>
              </w:rPr>
              <w:t>as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 de políticas públicas, con énfasis en 7 instituciones: Gabinete de Coordinación de Políticas Sociales GCPS; Ministerios de la Mujer</w:t>
            </w:r>
            <w:r w:rsidR="00B5546D">
              <w:rPr>
                <w:rFonts w:ascii="Arial" w:hAnsi="Arial" w:cs="Arial"/>
                <w:sz w:val="20"/>
                <w:szCs w:val="20"/>
                <w:lang w:val="es-DO"/>
              </w:rPr>
              <w:t xml:space="preserve"> r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; </w:t>
            </w:r>
            <w:r w:rsidR="00B5546D">
              <w:rPr>
                <w:rFonts w:ascii="Arial" w:hAnsi="Arial" w:cs="Arial"/>
                <w:sz w:val="20"/>
                <w:szCs w:val="20"/>
                <w:lang w:val="es-DO"/>
              </w:rPr>
              <w:t xml:space="preserve">Ministerio de 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Salud; </w:t>
            </w:r>
            <w:r w:rsidR="00B5546D">
              <w:rPr>
                <w:rFonts w:ascii="Arial" w:hAnsi="Arial" w:cs="Arial"/>
                <w:sz w:val="20"/>
                <w:szCs w:val="20"/>
                <w:lang w:val="es-DO"/>
              </w:rPr>
              <w:t xml:space="preserve">Ministerio de 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Juventud; </w:t>
            </w:r>
            <w:r w:rsidR="00B5546D">
              <w:rPr>
                <w:rFonts w:ascii="Arial" w:hAnsi="Arial" w:cs="Arial"/>
                <w:sz w:val="20"/>
                <w:szCs w:val="20"/>
                <w:lang w:val="es-DO"/>
              </w:rPr>
              <w:t xml:space="preserve">Ministerio de 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Economía Planificación y Desarrollo MEPYD; Procuraduría General de la República; Dirección General de Presupuesto </w:t>
            </w:r>
            <w:r w:rsidR="008C1A00">
              <w:rPr>
                <w:rFonts w:ascii="Arial" w:hAnsi="Arial" w:cs="Arial"/>
                <w:sz w:val="20"/>
                <w:szCs w:val="20"/>
                <w:lang w:val="es-DO"/>
              </w:rPr>
              <w:t>(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>DIGEPEP</w:t>
            </w:r>
            <w:r w:rsidR="008C1A00">
              <w:rPr>
                <w:rFonts w:ascii="Arial" w:hAnsi="Arial" w:cs="Arial"/>
                <w:sz w:val="20"/>
                <w:szCs w:val="20"/>
                <w:lang w:val="es-DO"/>
              </w:rPr>
              <w:t>)</w:t>
            </w:r>
            <w:r w:rsidRPr="000A7155">
              <w:rPr>
                <w:rFonts w:ascii="Arial" w:hAnsi="Arial" w:cs="Arial"/>
                <w:sz w:val="20"/>
                <w:szCs w:val="20"/>
                <w:lang w:val="es-DO"/>
              </w:rPr>
              <w:t xml:space="preserve"> e instancias de gobiernos locales.</w:t>
            </w:r>
          </w:p>
        </w:tc>
      </w:tr>
      <w:tr w:rsidR="00C766F2" w:rsidRPr="000A7155" w:rsidTr="00A671AC">
        <w:tc>
          <w:tcPr>
            <w:tcW w:w="2405" w:type="dxa"/>
            <w:shd w:val="clear" w:color="auto" w:fill="A8D08D" w:themeFill="accent6" w:themeFillTint="99"/>
            <w:vAlign w:val="center"/>
          </w:tcPr>
          <w:p w:rsidR="00C766F2" w:rsidRPr="000A7155" w:rsidRDefault="00C766F2" w:rsidP="001A2B0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7155">
              <w:rPr>
                <w:rFonts w:ascii="Arial" w:hAnsi="Arial" w:cs="Arial"/>
                <w:b/>
                <w:noProof/>
                <w:sz w:val="20"/>
                <w:szCs w:val="20"/>
              </w:rPr>
              <w:t>Beneficiarios</w:t>
            </w:r>
            <w:r w:rsidR="008C1A00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6B0928">
              <w:rPr>
                <w:rFonts w:ascii="Arial" w:hAnsi="Arial" w:cs="Arial"/>
                <w:b/>
                <w:noProof/>
                <w:sz w:val="20"/>
                <w:szCs w:val="20"/>
              </w:rPr>
              <w:t>as</w:t>
            </w:r>
            <w:r w:rsidRPr="000A715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finales:</w:t>
            </w:r>
          </w:p>
        </w:tc>
        <w:tc>
          <w:tcPr>
            <w:tcW w:w="7088" w:type="dxa"/>
          </w:tcPr>
          <w:p w:rsidR="00C766F2" w:rsidRPr="000A7155" w:rsidRDefault="006A6F15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La población en general será impactada por los logros alcanzados en políticas públicas. En lo local, se beneficiarán de manera indirecta: 120,000 personas alcanzadas por OSC en zonas urbanas del territorio, cruzado por el porcentaje poblacional de jóvenes (34%) en las zonas urbanas de las provincias: 331,417 jóvenes en Santiago y 729,161 en la provincia Santo Domingo.</w:t>
            </w:r>
          </w:p>
        </w:tc>
      </w:tr>
    </w:tbl>
    <w:p w:rsidR="00C63CCB" w:rsidRDefault="00C63CCB" w:rsidP="00C63CCB">
      <w:pPr>
        <w:shd w:val="clear" w:color="auto" w:fill="FFFFFF" w:themeFill="background1"/>
        <w:tabs>
          <w:tab w:val="left" w:pos="1075"/>
        </w:tabs>
        <w:spacing w:line="276" w:lineRule="auto"/>
        <w:rPr>
          <w:rFonts w:ascii="Arial" w:hAnsi="Arial" w:cs="Arial"/>
          <w:b/>
          <w:sz w:val="20"/>
          <w:szCs w:val="20"/>
          <w:lang w:val="es-MX"/>
        </w:rPr>
      </w:pPr>
    </w:p>
    <w:p w:rsidR="006A6F15" w:rsidRPr="000A7155" w:rsidRDefault="006A6F15" w:rsidP="001A2B08">
      <w:pPr>
        <w:shd w:val="clear" w:color="auto" w:fill="A8D08D" w:themeFill="accent6" w:themeFillTint="99"/>
        <w:tabs>
          <w:tab w:val="left" w:pos="1075"/>
        </w:tabs>
        <w:spacing w:line="276" w:lineRule="auto"/>
        <w:rPr>
          <w:rFonts w:ascii="Arial" w:hAnsi="Arial" w:cs="Arial"/>
          <w:b/>
          <w:sz w:val="20"/>
          <w:szCs w:val="20"/>
          <w:lang w:val="es-MX"/>
        </w:rPr>
      </w:pPr>
      <w:r w:rsidRPr="000A7155">
        <w:rPr>
          <w:rFonts w:ascii="Arial" w:hAnsi="Arial" w:cs="Arial"/>
          <w:b/>
          <w:sz w:val="20"/>
          <w:szCs w:val="20"/>
          <w:lang w:val="es-MX"/>
        </w:rPr>
        <w:t>2. INTRODUCCIÓN</w:t>
      </w:r>
    </w:p>
    <w:p w:rsidR="000516B1" w:rsidRPr="00FE171F" w:rsidRDefault="006A6F15" w:rsidP="001A2B0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  <w:lang w:val="es-MX"/>
        </w:rPr>
        <w:t xml:space="preserve">El proyecto </w:t>
      </w:r>
      <w:r w:rsidRPr="000A7155">
        <w:rPr>
          <w:rFonts w:ascii="Arial" w:eastAsia="Calibri" w:hAnsi="Arial" w:cs="Arial"/>
          <w:sz w:val="20"/>
          <w:szCs w:val="20"/>
        </w:rPr>
        <w:t>“</w:t>
      </w:r>
      <w:r w:rsidRPr="000A7155">
        <w:rPr>
          <w:rFonts w:ascii="Arial" w:eastAsia="Calibri" w:hAnsi="Arial" w:cs="Arial"/>
          <w:i/>
          <w:sz w:val="20"/>
          <w:szCs w:val="20"/>
        </w:rPr>
        <w:t xml:space="preserve">Articulando una Red de Defensoría </w:t>
      </w:r>
      <w:r w:rsidR="00A86577">
        <w:rPr>
          <w:rFonts w:ascii="Arial" w:eastAsia="Calibri" w:hAnsi="Arial" w:cs="Arial"/>
          <w:i/>
          <w:sz w:val="20"/>
          <w:szCs w:val="20"/>
        </w:rPr>
        <w:t>A</w:t>
      </w:r>
      <w:r w:rsidRPr="000A7155">
        <w:rPr>
          <w:rFonts w:ascii="Arial" w:eastAsia="Calibri" w:hAnsi="Arial" w:cs="Arial"/>
          <w:i/>
          <w:sz w:val="20"/>
          <w:szCs w:val="20"/>
        </w:rPr>
        <w:t xml:space="preserve">ctiva de los </w:t>
      </w:r>
      <w:r w:rsidR="00A86577">
        <w:rPr>
          <w:rFonts w:ascii="Arial" w:eastAsia="Calibri" w:hAnsi="Arial" w:cs="Arial"/>
          <w:i/>
          <w:sz w:val="20"/>
          <w:szCs w:val="20"/>
        </w:rPr>
        <w:t>D</w:t>
      </w:r>
      <w:r w:rsidRPr="000A7155">
        <w:rPr>
          <w:rFonts w:ascii="Arial" w:eastAsia="Calibri" w:hAnsi="Arial" w:cs="Arial"/>
          <w:i/>
          <w:sz w:val="20"/>
          <w:szCs w:val="20"/>
        </w:rPr>
        <w:t xml:space="preserve">erechos de </w:t>
      </w:r>
      <w:r w:rsidR="00A86577">
        <w:rPr>
          <w:rFonts w:ascii="Arial" w:eastAsia="Calibri" w:hAnsi="Arial" w:cs="Arial"/>
          <w:i/>
          <w:sz w:val="20"/>
          <w:szCs w:val="20"/>
        </w:rPr>
        <w:t>M</w:t>
      </w:r>
      <w:r w:rsidRPr="000A7155">
        <w:rPr>
          <w:rFonts w:ascii="Arial" w:eastAsia="Calibri" w:hAnsi="Arial" w:cs="Arial"/>
          <w:i/>
          <w:sz w:val="20"/>
          <w:szCs w:val="20"/>
        </w:rPr>
        <w:t xml:space="preserve">ujeres y </w:t>
      </w:r>
      <w:r w:rsidR="00A86577">
        <w:rPr>
          <w:rFonts w:ascii="Arial" w:eastAsia="Calibri" w:hAnsi="Arial" w:cs="Arial"/>
          <w:i/>
          <w:sz w:val="20"/>
          <w:szCs w:val="20"/>
        </w:rPr>
        <w:t>J</w:t>
      </w:r>
      <w:r w:rsidRPr="000A7155">
        <w:rPr>
          <w:rFonts w:ascii="Arial" w:eastAsia="Calibri" w:hAnsi="Arial" w:cs="Arial"/>
          <w:i/>
          <w:sz w:val="20"/>
          <w:szCs w:val="20"/>
        </w:rPr>
        <w:t>óvenes</w:t>
      </w:r>
      <w:r w:rsidRPr="000A7155">
        <w:rPr>
          <w:rFonts w:ascii="Arial" w:eastAsia="Calibri" w:hAnsi="Arial" w:cs="Arial"/>
          <w:sz w:val="20"/>
          <w:szCs w:val="20"/>
        </w:rPr>
        <w:t>” e</w:t>
      </w:r>
      <w:r w:rsidR="00DC2A04" w:rsidRPr="000A7155">
        <w:rPr>
          <w:rFonts w:ascii="Arial" w:eastAsia="Calibri" w:hAnsi="Arial" w:cs="Arial"/>
          <w:sz w:val="20"/>
          <w:szCs w:val="20"/>
        </w:rPr>
        <w:t xml:space="preserve">stá siendo implementado </w:t>
      </w:r>
      <w:r w:rsidR="00240E19">
        <w:rPr>
          <w:rFonts w:ascii="Arial" w:eastAsia="Calibri" w:hAnsi="Arial" w:cs="Arial"/>
          <w:sz w:val="20"/>
          <w:szCs w:val="20"/>
        </w:rPr>
        <w:t xml:space="preserve">por un consorcio formado por </w:t>
      </w:r>
      <w:r w:rsidR="00DC2A04" w:rsidRPr="000A7155">
        <w:rPr>
          <w:rFonts w:ascii="Arial" w:eastAsia="Calibri" w:hAnsi="Arial" w:cs="Arial"/>
          <w:sz w:val="20"/>
          <w:szCs w:val="20"/>
        </w:rPr>
        <w:t>e</w:t>
      </w:r>
      <w:r w:rsidR="000516B1" w:rsidRPr="000A7155">
        <w:rPr>
          <w:rFonts w:ascii="Arial" w:eastAsia="Calibri" w:hAnsi="Arial" w:cs="Arial"/>
          <w:sz w:val="20"/>
          <w:szCs w:val="20"/>
        </w:rPr>
        <w:t>l</w:t>
      </w:r>
      <w:r w:rsidR="00DC2A04" w:rsidRPr="000A7155">
        <w:rPr>
          <w:rFonts w:ascii="Arial" w:eastAsia="Calibri" w:hAnsi="Arial" w:cs="Arial"/>
          <w:sz w:val="20"/>
          <w:szCs w:val="20"/>
        </w:rPr>
        <w:t xml:space="preserve"> Centro </w:t>
      </w:r>
      <w:r w:rsidR="00DC2A04" w:rsidRPr="000A7155">
        <w:rPr>
          <w:rFonts w:ascii="Arial" w:eastAsia="Calibri" w:hAnsi="Arial" w:cs="Arial"/>
          <w:sz w:val="20"/>
          <w:szCs w:val="20"/>
        </w:rPr>
        <w:t xml:space="preserve">de Estudios de Género de </w:t>
      </w:r>
      <w:proofErr w:type="spellStart"/>
      <w:r w:rsidR="00DC2A04" w:rsidRPr="000A7155">
        <w:rPr>
          <w:rFonts w:ascii="Arial" w:eastAsia="Calibri" w:hAnsi="Arial" w:cs="Arial"/>
          <w:sz w:val="20"/>
          <w:szCs w:val="20"/>
        </w:rPr>
        <w:t>Intec</w:t>
      </w:r>
      <w:proofErr w:type="spellEnd"/>
      <w:r w:rsidR="00DC2A04" w:rsidRPr="000A715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6B0928">
        <w:rPr>
          <w:rFonts w:ascii="Arial" w:eastAsia="Calibri" w:hAnsi="Arial" w:cs="Arial"/>
          <w:sz w:val="20"/>
          <w:szCs w:val="20"/>
        </w:rPr>
        <w:t>Profamilia</w:t>
      </w:r>
      <w:proofErr w:type="spellEnd"/>
      <w:r w:rsidR="006B0928" w:rsidRPr="000A7155">
        <w:rPr>
          <w:rFonts w:ascii="Arial" w:eastAsia="Calibri" w:hAnsi="Arial" w:cs="Arial"/>
          <w:sz w:val="20"/>
          <w:szCs w:val="20"/>
        </w:rPr>
        <w:t xml:space="preserve"> </w:t>
      </w:r>
      <w:r w:rsidR="00DC2A04" w:rsidRPr="000A7155">
        <w:rPr>
          <w:rFonts w:ascii="Arial" w:eastAsia="Calibri" w:hAnsi="Arial" w:cs="Arial"/>
          <w:sz w:val="20"/>
          <w:szCs w:val="20"/>
        </w:rPr>
        <w:t xml:space="preserve">y </w:t>
      </w:r>
      <w:proofErr w:type="spellStart"/>
      <w:r w:rsidR="00DC2A04" w:rsidRPr="000A7155">
        <w:rPr>
          <w:rFonts w:ascii="Arial" w:eastAsia="Calibri" w:hAnsi="Arial" w:cs="Arial"/>
          <w:sz w:val="20"/>
          <w:szCs w:val="20"/>
        </w:rPr>
        <w:t>Oxfam</w:t>
      </w:r>
      <w:proofErr w:type="spellEnd"/>
      <w:r w:rsidR="000516B1" w:rsidRPr="000A7155">
        <w:rPr>
          <w:rFonts w:ascii="Arial" w:eastAsia="Calibri" w:hAnsi="Arial" w:cs="Arial"/>
          <w:sz w:val="20"/>
          <w:szCs w:val="20"/>
        </w:rPr>
        <w:t xml:space="preserve">, con el financiamiento de la Unión Europea. Será ejecutado en un período de 36 meses </w:t>
      </w:r>
      <w:r w:rsidR="000516B1" w:rsidRPr="008C1A00">
        <w:rPr>
          <w:rFonts w:ascii="Arial" w:eastAsia="Calibri" w:hAnsi="Arial" w:cs="Arial"/>
          <w:sz w:val="20"/>
          <w:szCs w:val="20"/>
        </w:rPr>
        <w:t xml:space="preserve">en </w:t>
      </w:r>
      <w:r w:rsidR="008C1A00" w:rsidRPr="008C1A00">
        <w:rPr>
          <w:rFonts w:ascii="Arial" w:eastAsia="Calibri" w:hAnsi="Arial" w:cs="Arial"/>
          <w:sz w:val="20"/>
          <w:szCs w:val="20"/>
        </w:rPr>
        <w:t xml:space="preserve">el </w:t>
      </w:r>
      <w:r w:rsidR="008C1A00">
        <w:rPr>
          <w:rFonts w:ascii="Arial" w:eastAsia="Calibri" w:hAnsi="Arial" w:cs="Arial"/>
          <w:sz w:val="20"/>
          <w:szCs w:val="20"/>
        </w:rPr>
        <w:t xml:space="preserve">Gran Santo Domingo y la </w:t>
      </w:r>
      <w:r w:rsidR="008C1A00" w:rsidRPr="008C1A00">
        <w:rPr>
          <w:rFonts w:ascii="Arial" w:eastAsia="Calibri" w:hAnsi="Arial" w:cs="Arial"/>
          <w:sz w:val="20"/>
          <w:szCs w:val="20"/>
        </w:rPr>
        <w:t>provincia</w:t>
      </w:r>
      <w:r w:rsidR="000516B1" w:rsidRPr="008C1A00">
        <w:rPr>
          <w:rFonts w:ascii="Arial" w:eastAsia="Calibri" w:hAnsi="Arial" w:cs="Arial"/>
          <w:sz w:val="20"/>
          <w:szCs w:val="20"/>
        </w:rPr>
        <w:t xml:space="preserve"> de Santiago.</w:t>
      </w:r>
    </w:p>
    <w:p w:rsidR="000516B1" w:rsidRPr="000A7155" w:rsidRDefault="000516B1" w:rsidP="001A2B08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A7155">
        <w:rPr>
          <w:rFonts w:ascii="Arial" w:hAnsi="Arial" w:cs="Arial"/>
          <w:b/>
          <w:sz w:val="20"/>
          <w:szCs w:val="20"/>
          <w:lang w:val="es-ES_tradnl"/>
        </w:rPr>
        <w:t>OXFAM: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C210D" w:rsidRPr="000A7155">
        <w:rPr>
          <w:rFonts w:ascii="Arial" w:hAnsi="Arial" w:cs="Arial"/>
          <w:sz w:val="20"/>
          <w:szCs w:val="20"/>
          <w:lang w:val="es-ES_tradnl"/>
        </w:rPr>
        <w:t>E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s una organización global para el desarrollo que moviliza el poder de las personas contra la pobreza. Trabajamos directamente con las comunidades y ejercemos presión sobre los que ostentan el poder para asegurarnos de que mejoran las condiciones y medios de vida de los pobres, y además de que éstos sean partícipes de las decisiones relacionadas con ellos. </w:t>
      </w:r>
    </w:p>
    <w:p w:rsidR="000516B1" w:rsidRPr="000A7155" w:rsidRDefault="000516B1" w:rsidP="001A2B08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4C210D" w:rsidRPr="000A7155" w:rsidRDefault="004C210D" w:rsidP="001A2B08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A7155">
        <w:rPr>
          <w:rFonts w:ascii="Arial" w:hAnsi="Arial" w:cs="Arial"/>
          <w:b/>
          <w:sz w:val="20"/>
          <w:szCs w:val="20"/>
        </w:rPr>
        <w:t>Profamilia</w:t>
      </w:r>
      <w:proofErr w:type="spellEnd"/>
      <w:r w:rsidRPr="000A7155">
        <w:rPr>
          <w:rFonts w:ascii="Arial" w:hAnsi="Arial" w:cs="Arial"/>
          <w:sz w:val="20"/>
          <w:szCs w:val="20"/>
        </w:rPr>
        <w:t>: Es una institución no gubernamental que presta servicios de salud sexual y reproductiva de alta calidad a mujeres y jóvenes de sectores empobrecidos, incidiendo en políticas públicas para mayor disfrute de los DSDR, creación de evidencias, desarrollando campañas posicionando el disfrute de los DSDR y fortaleciendo capacidades en OSC, especialmente con mujeres y jóvenes.</w:t>
      </w:r>
    </w:p>
    <w:p w:rsidR="004C210D" w:rsidRPr="000A7155" w:rsidRDefault="004C210D" w:rsidP="001A2B08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b/>
          <w:sz w:val="20"/>
          <w:szCs w:val="20"/>
        </w:rPr>
        <w:t>CEG-</w:t>
      </w:r>
      <w:proofErr w:type="spellStart"/>
      <w:r w:rsidRPr="000A7155">
        <w:rPr>
          <w:rFonts w:ascii="Arial" w:hAnsi="Arial" w:cs="Arial"/>
          <w:b/>
          <w:sz w:val="20"/>
          <w:szCs w:val="20"/>
        </w:rPr>
        <w:t>Intec</w:t>
      </w:r>
      <w:proofErr w:type="spellEnd"/>
      <w:r w:rsidRPr="000A7155">
        <w:rPr>
          <w:rFonts w:ascii="Arial" w:hAnsi="Arial" w:cs="Arial"/>
          <w:sz w:val="20"/>
          <w:szCs w:val="20"/>
        </w:rPr>
        <w:t>: Es una institución académica de altos estudios con reconocimiento en el área de investigación con enfoque feminista, a través de sus 30 años de funcionamiento, combinado con la incidencia en la agenda legislativa, políticas públicas para la igualdad de género en coordinación con el activismo de organizaciones y redes feministas nacionales e internacionales.</w:t>
      </w:r>
    </w:p>
    <w:p w:rsidR="004C210D" w:rsidRPr="000A7155" w:rsidRDefault="004C210D" w:rsidP="001A2B08">
      <w:pPr>
        <w:shd w:val="clear" w:color="auto" w:fill="A8D08D" w:themeFill="accent6" w:themeFillTint="99"/>
        <w:tabs>
          <w:tab w:val="left" w:pos="3218"/>
          <w:tab w:val="left" w:pos="5170"/>
          <w:tab w:val="right" w:pos="8931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A7155">
        <w:rPr>
          <w:rFonts w:ascii="Arial" w:hAnsi="Arial" w:cs="Arial"/>
          <w:b/>
          <w:sz w:val="20"/>
          <w:szCs w:val="20"/>
          <w:lang w:val="es-MX"/>
        </w:rPr>
        <w:t>3. ANTECEDENTES Y JUSTIFICACIÓN</w:t>
      </w:r>
    </w:p>
    <w:p w:rsidR="008C2A52" w:rsidRPr="000A7155" w:rsidRDefault="008C2A52" w:rsidP="001A2B08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 xml:space="preserve">La República Dominicana presenta altos niveles de desigualdades en el disfrute de derechos entre mujeres y hombres. Estas inequidades afectan también a personas jóvenes las cuales conforman el 34% de la población nacional. </w:t>
      </w:r>
    </w:p>
    <w:p w:rsidR="008C2A52" w:rsidRPr="000A7155" w:rsidRDefault="00A46D2D" w:rsidP="001A2B08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 xml:space="preserve">Las instituciones </w:t>
      </w:r>
      <w:r w:rsidRPr="000A7155">
        <w:rPr>
          <w:rFonts w:ascii="Arial" w:hAnsi="Arial" w:cs="Arial"/>
          <w:sz w:val="20"/>
          <w:szCs w:val="20"/>
        </w:rPr>
        <w:t xml:space="preserve">que </w:t>
      </w:r>
      <w:r w:rsidR="00240E19">
        <w:rPr>
          <w:rFonts w:ascii="Arial" w:hAnsi="Arial" w:cs="Arial"/>
          <w:sz w:val="20"/>
          <w:szCs w:val="20"/>
        </w:rPr>
        <w:t>implementan</w:t>
      </w:r>
      <w:r w:rsidRPr="000A7155">
        <w:rPr>
          <w:rFonts w:ascii="Arial" w:hAnsi="Arial" w:cs="Arial"/>
          <w:sz w:val="20"/>
          <w:szCs w:val="20"/>
        </w:rPr>
        <w:t xml:space="preserve"> este proyecto </w:t>
      </w:r>
      <w:r w:rsidRPr="000A7155">
        <w:rPr>
          <w:rFonts w:ascii="Arial" w:hAnsi="Arial" w:cs="Arial"/>
          <w:sz w:val="20"/>
          <w:szCs w:val="20"/>
        </w:rPr>
        <w:t>han venido trabajando de manera articulada, junto a otras organizaciones de la sociedad civil, especialmente feminista</w:t>
      </w:r>
      <w:r w:rsidR="00DF7567" w:rsidRPr="000A7155">
        <w:rPr>
          <w:rFonts w:ascii="Arial" w:hAnsi="Arial" w:cs="Arial"/>
          <w:sz w:val="20"/>
          <w:szCs w:val="20"/>
        </w:rPr>
        <w:t>s</w:t>
      </w:r>
      <w:r w:rsidRPr="000A7155">
        <w:rPr>
          <w:rFonts w:ascii="Arial" w:hAnsi="Arial" w:cs="Arial"/>
          <w:sz w:val="20"/>
          <w:szCs w:val="20"/>
        </w:rPr>
        <w:t xml:space="preserve">, impulsando políticas públicas </w:t>
      </w:r>
      <w:r w:rsidR="00DF7567" w:rsidRPr="000A7155">
        <w:rPr>
          <w:rFonts w:ascii="Arial" w:hAnsi="Arial" w:cs="Arial"/>
          <w:sz w:val="20"/>
          <w:szCs w:val="20"/>
        </w:rPr>
        <w:t xml:space="preserve">para mayores garantías de derechos. </w:t>
      </w:r>
    </w:p>
    <w:p w:rsidR="003D7DBE" w:rsidRPr="000A7155" w:rsidRDefault="00DF7567" w:rsidP="001A2B0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A7155">
        <w:rPr>
          <w:rFonts w:ascii="Arial" w:hAnsi="Arial" w:cs="Arial"/>
          <w:sz w:val="20"/>
          <w:szCs w:val="20"/>
          <w:lang w:val="es-ES_tradnl"/>
        </w:rPr>
        <w:t xml:space="preserve">Como objetivo principal, la intervención </w:t>
      </w:r>
      <w:r w:rsidRPr="000A7155">
        <w:rPr>
          <w:rFonts w:ascii="Arial" w:eastAsia="Calibri" w:hAnsi="Arial" w:cs="Arial"/>
          <w:sz w:val="20"/>
          <w:szCs w:val="20"/>
        </w:rPr>
        <w:t>“</w:t>
      </w:r>
      <w:r w:rsidRPr="000A7155">
        <w:rPr>
          <w:rFonts w:ascii="Arial" w:eastAsia="Calibri" w:hAnsi="Arial" w:cs="Arial"/>
          <w:i/>
          <w:sz w:val="20"/>
          <w:szCs w:val="20"/>
        </w:rPr>
        <w:t>Articulando una Red de Defensoría Activa de los Derechos de Mujeres y Jóvenes</w:t>
      </w:r>
      <w:r w:rsidRPr="000A7155">
        <w:rPr>
          <w:rFonts w:ascii="Arial" w:eastAsia="Calibri" w:hAnsi="Arial" w:cs="Arial"/>
          <w:sz w:val="20"/>
          <w:szCs w:val="20"/>
        </w:rPr>
        <w:t>”</w:t>
      </w:r>
      <w:r w:rsidRPr="000A715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se plantea alcanzar mayor disfrute de sus derechos, en especial los </w:t>
      </w:r>
      <w:r w:rsidRPr="000A7155">
        <w:rPr>
          <w:rFonts w:ascii="Arial" w:hAnsi="Arial" w:cs="Arial"/>
          <w:bCs/>
          <w:iCs/>
          <w:sz w:val="20"/>
          <w:szCs w:val="20"/>
          <w:lang w:val="es-DO"/>
        </w:rPr>
        <w:t xml:space="preserve">Derechos Sexuales y Derechos Reproductivos (en adelante 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DSDR) para mujeres y jóvenes. Las estrategias para alcanzar este objetivo están basadas </w:t>
      </w:r>
      <w:r w:rsidR="001C7CF9" w:rsidRPr="000A7155">
        <w:rPr>
          <w:rFonts w:ascii="Arial" w:hAnsi="Arial" w:cs="Arial"/>
          <w:sz w:val="20"/>
          <w:szCs w:val="20"/>
          <w:lang w:val="es-ES_tradnl"/>
        </w:rPr>
        <w:t xml:space="preserve">en la promoción de liderazgo de mujeres y jóvenes a través de 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la capacitación, la conformación de un espacio de articulación y </w:t>
      </w:r>
      <w:r w:rsidR="008A43AD" w:rsidRPr="000A7155">
        <w:rPr>
          <w:rFonts w:ascii="Arial" w:hAnsi="Arial" w:cs="Arial"/>
          <w:sz w:val="20"/>
          <w:szCs w:val="20"/>
          <w:lang w:val="es-ES_tradnl"/>
        </w:rPr>
        <w:t>en el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 desarrollo de acciones de incidencia</w:t>
      </w:r>
      <w:r w:rsidR="00AC6D5C" w:rsidRPr="000A7155">
        <w:rPr>
          <w:rFonts w:ascii="Arial" w:hAnsi="Arial" w:cs="Arial"/>
          <w:sz w:val="20"/>
          <w:szCs w:val="20"/>
          <w:lang w:val="es-ES_tradnl"/>
        </w:rPr>
        <w:t xml:space="preserve"> nacional e internacional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 que impacten en políticas públicas de alcance nacional. </w:t>
      </w:r>
      <w:r w:rsidR="0026134E" w:rsidRPr="000A7155">
        <w:rPr>
          <w:rFonts w:ascii="Arial" w:hAnsi="Arial" w:cs="Arial"/>
          <w:sz w:val="20"/>
          <w:szCs w:val="20"/>
          <w:lang w:val="es-ES_tradnl"/>
        </w:rPr>
        <w:t>Se prevé como grupos metas mujeres y jóvenes de zonas urbanas y rurales, de las provincias de Santo Domingo y Santiago.</w:t>
      </w:r>
    </w:p>
    <w:p w:rsidR="00AC6D5C" w:rsidRPr="000A7155" w:rsidRDefault="003D7DBE" w:rsidP="001A2B0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A7155">
        <w:rPr>
          <w:rFonts w:ascii="Arial" w:hAnsi="Arial" w:cs="Arial"/>
          <w:sz w:val="20"/>
          <w:szCs w:val="20"/>
          <w:lang w:val="es-ES_tradnl"/>
        </w:rPr>
        <w:t>La sostenibilidad a mediano y largo plazo d</w:t>
      </w:r>
      <w:r w:rsidR="00853EEF" w:rsidRPr="000A7155">
        <w:rPr>
          <w:rFonts w:ascii="Arial" w:hAnsi="Arial" w:cs="Arial"/>
          <w:sz w:val="20"/>
          <w:szCs w:val="20"/>
          <w:lang w:val="es-ES_tradnl"/>
        </w:rPr>
        <w:t xml:space="preserve">e los objetivos estará expresada en las decisiones adoptadas por las personas tomadoras de decisiones en lo referente a la calidad de servicios de salud sexual y reproductiva de mujeres y jóvenes, incluyendo violencia contra las mujeres, y a la despenalización del aborto por causales. </w:t>
      </w:r>
      <w:r w:rsidR="00291C75" w:rsidRPr="000A7155">
        <w:rPr>
          <w:rFonts w:ascii="Arial" w:hAnsi="Arial" w:cs="Arial"/>
          <w:sz w:val="20"/>
          <w:szCs w:val="20"/>
          <w:lang w:val="es-ES_tradnl"/>
        </w:rPr>
        <w:t xml:space="preserve">Además, por las capacidades desarrolladas por las mujeres y jóvenes, organizados y no organizados, en los conocimientos, actitudes y prácticas en sus comunidades y en las herramientas para el desarrollo de incidencia nacional e internacional, ante organismos de derechos humanos. </w:t>
      </w:r>
    </w:p>
    <w:p w:rsidR="000516B1" w:rsidRPr="000A7155" w:rsidRDefault="0026134E" w:rsidP="001A2B0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7155">
        <w:rPr>
          <w:rFonts w:ascii="Arial" w:eastAsia="Calibri" w:hAnsi="Arial" w:cs="Arial"/>
          <w:sz w:val="20"/>
          <w:szCs w:val="20"/>
        </w:rPr>
        <w:t xml:space="preserve">El Centro de Estudios de Género de </w:t>
      </w:r>
      <w:proofErr w:type="spellStart"/>
      <w:r w:rsidRPr="000A7155">
        <w:rPr>
          <w:rFonts w:ascii="Arial" w:eastAsia="Calibri" w:hAnsi="Arial" w:cs="Arial"/>
          <w:sz w:val="20"/>
          <w:szCs w:val="20"/>
        </w:rPr>
        <w:t>Intec</w:t>
      </w:r>
      <w:proofErr w:type="spellEnd"/>
      <w:r w:rsidRPr="000A7155">
        <w:rPr>
          <w:rFonts w:ascii="Arial" w:eastAsia="Calibri" w:hAnsi="Arial" w:cs="Arial"/>
          <w:sz w:val="20"/>
          <w:szCs w:val="20"/>
        </w:rPr>
        <w:t xml:space="preserve"> </w:t>
      </w:r>
      <w:r w:rsidR="007D0A9E" w:rsidRPr="000A7155">
        <w:rPr>
          <w:rFonts w:ascii="Arial" w:eastAsia="Calibri" w:hAnsi="Arial" w:cs="Arial"/>
          <w:sz w:val="20"/>
          <w:szCs w:val="20"/>
        </w:rPr>
        <w:t>acompañará un plan de</w:t>
      </w:r>
      <w:r w:rsidR="001C7CF9" w:rsidRPr="000A7155">
        <w:rPr>
          <w:rFonts w:ascii="Arial" w:eastAsia="Calibri" w:hAnsi="Arial" w:cs="Arial"/>
          <w:sz w:val="20"/>
          <w:szCs w:val="20"/>
        </w:rPr>
        <w:t xml:space="preserve"> capacitación dirigido a mujeres y jóvenes, en </w:t>
      </w:r>
      <w:r w:rsidR="008C1A00" w:rsidRPr="008C1A00">
        <w:rPr>
          <w:rFonts w:ascii="Arial" w:eastAsia="Calibri" w:hAnsi="Arial" w:cs="Arial"/>
          <w:sz w:val="20"/>
          <w:szCs w:val="20"/>
        </w:rPr>
        <w:t xml:space="preserve">el </w:t>
      </w:r>
      <w:r w:rsidR="008C1A00">
        <w:rPr>
          <w:rFonts w:ascii="Arial" w:eastAsia="Calibri" w:hAnsi="Arial" w:cs="Arial"/>
          <w:sz w:val="20"/>
          <w:szCs w:val="20"/>
        </w:rPr>
        <w:t xml:space="preserve">Gran Santo Domingo y la </w:t>
      </w:r>
      <w:r w:rsidR="008C1A00" w:rsidRPr="008C1A00">
        <w:rPr>
          <w:rFonts w:ascii="Arial" w:eastAsia="Calibri" w:hAnsi="Arial" w:cs="Arial"/>
          <w:sz w:val="20"/>
          <w:szCs w:val="20"/>
        </w:rPr>
        <w:t>provincia de Santiago.</w:t>
      </w:r>
      <w:r w:rsidR="001C7CF9" w:rsidRPr="000A7155">
        <w:rPr>
          <w:rFonts w:ascii="Arial" w:eastAsia="Calibri" w:hAnsi="Arial" w:cs="Arial"/>
          <w:sz w:val="20"/>
          <w:szCs w:val="20"/>
        </w:rPr>
        <w:t>, sobre defensa ciudadana de los derechos sexuales y reproductivos. Ad</w:t>
      </w:r>
      <w:r w:rsidR="007D0A9E" w:rsidRPr="000A7155">
        <w:rPr>
          <w:rFonts w:ascii="Arial" w:eastAsia="Calibri" w:hAnsi="Arial" w:cs="Arial"/>
          <w:sz w:val="20"/>
          <w:szCs w:val="20"/>
        </w:rPr>
        <w:t>emás, promover mecanismo</w:t>
      </w:r>
      <w:r w:rsidR="001C7CF9" w:rsidRPr="000A7155">
        <w:rPr>
          <w:rFonts w:ascii="Arial" w:eastAsia="Calibri" w:hAnsi="Arial" w:cs="Arial"/>
          <w:sz w:val="20"/>
          <w:szCs w:val="20"/>
        </w:rPr>
        <w:t xml:space="preserve"> de articulación, que junto a otros espacios de OSC impulse acciones de incidencia</w:t>
      </w:r>
      <w:r w:rsidR="007D0A9E" w:rsidRPr="000A7155">
        <w:rPr>
          <w:rFonts w:ascii="Arial" w:eastAsia="Calibri" w:hAnsi="Arial" w:cs="Arial"/>
          <w:sz w:val="20"/>
          <w:szCs w:val="20"/>
        </w:rPr>
        <w:t>, nacionales e internacionales,</w:t>
      </w:r>
      <w:r w:rsidR="001C7CF9" w:rsidRPr="000A7155">
        <w:rPr>
          <w:rFonts w:ascii="Arial" w:eastAsia="Calibri" w:hAnsi="Arial" w:cs="Arial"/>
          <w:sz w:val="20"/>
          <w:szCs w:val="20"/>
        </w:rPr>
        <w:t xml:space="preserve"> en la defensa de derechos de mujeres.</w:t>
      </w:r>
      <w:r w:rsidR="007D0A9E" w:rsidRPr="000A7155">
        <w:rPr>
          <w:rFonts w:ascii="Arial" w:eastAsia="Calibri" w:hAnsi="Arial" w:cs="Arial"/>
          <w:sz w:val="20"/>
          <w:szCs w:val="20"/>
        </w:rPr>
        <w:t xml:space="preserve"> Dentro de las instituciones que integr</w:t>
      </w:r>
      <w:r w:rsidR="001B4C53" w:rsidRPr="000A7155">
        <w:rPr>
          <w:rFonts w:ascii="Arial" w:eastAsia="Calibri" w:hAnsi="Arial" w:cs="Arial"/>
          <w:sz w:val="20"/>
          <w:szCs w:val="20"/>
        </w:rPr>
        <w:t xml:space="preserve">arán este proceso se </w:t>
      </w:r>
      <w:r w:rsidR="008C1A00">
        <w:rPr>
          <w:rFonts w:ascii="Arial" w:eastAsia="Calibri" w:hAnsi="Arial" w:cs="Arial"/>
          <w:sz w:val="20"/>
          <w:szCs w:val="20"/>
        </w:rPr>
        <w:t>encuentran:</w:t>
      </w:r>
      <w:r w:rsidR="008C1A00" w:rsidRPr="000A7155">
        <w:rPr>
          <w:rFonts w:ascii="Arial" w:eastAsia="Calibri" w:hAnsi="Arial" w:cs="Arial"/>
          <w:sz w:val="20"/>
          <w:szCs w:val="20"/>
        </w:rPr>
        <w:t xml:space="preserve"> </w:t>
      </w:r>
    </w:p>
    <w:p w:rsidR="001C7CF9" w:rsidRPr="000A7155" w:rsidRDefault="001C7CF9" w:rsidP="001A2B0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0A7155">
        <w:rPr>
          <w:rFonts w:ascii="Arial" w:eastAsia="Calibri" w:hAnsi="Arial" w:cs="Arial"/>
          <w:sz w:val="20"/>
          <w:szCs w:val="20"/>
        </w:rPr>
        <w:lastRenderedPageBreak/>
        <w:t>Profamilia</w:t>
      </w:r>
      <w:proofErr w:type="spellEnd"/>
      <w:r w:rsidR="00203223" w:rsidRPr="000A7155">
        <w:rPr>
          <w:rFonts w:ascii="Arial" w:eastAsia="Calibri" w:hAnsi="Arial" w:cs="Arial"/>
          <w:sz w:val="20"/>
          <w:szCs w:val="20"/>
        </w:rPr>
        <w:t xml:space="preserve"> acompañará </w:t>
      </w:r>
      <w:r w:rsidR="00D80E76">
        <w:rPr>
          <w:rFonts w:ascii="Arial" w:eastAsia="Calibri" w:hAnsi="Arial" w:cs="Arial"/>
          <w:sz w:val="20"/>
          <w:szCs w:val="20"/>
        </w:rPr>
        <w:t xml:space="preserve">el </w:t>
      </w:r>
      <w:r w:rsidR="00203223" w:rsidRPr="000A7155">
        <w:rPr>
          <w:rFonts w:ascii="Arial" w:eastAsia="Calibri" w:hAnsi="Arial" w:cs="Arial"/>
          <w:sz w:val="20"/>
          <w:szCs w:val="20"/>
        </w:rPr>
        <w:t>desarrollo de capacidades en mujeres y jóvenes</w:t>
      </w:r>
      <w:r w:rsidR="002F1759" w:rsidRPr="000A7155">
        <w:rPr>
          <w:rFonts w:ascii="Arial" w:eastAsia="Calibri" w:hAnsi="Arial" w:cs="Arial"/>
          <w:sz w:val="20"/>
          <w:szCs w:val="20"/>
        </w:rPr>
        <w:t xml:space="preserve"> para la vigilancia ciudadana</w:t>
      </w:r>
      <w:r w:rsidR="00203223" w:rsidRPr="000A7155">
        <w:rPr>
          <w:rFonts w:ascii="Arial" w:eastAsia="Calibri" w:hAnsi="Arial" w:cs="Arial"/>
          <w:sz w:val="20"/>
          <w:szCs w:val="20"/>
        </w:rPr>
        <w:t xml:space="preserve"> </w:t>
      </w:r>
      <w:r w:rsidR="007D0A9E" w:rsidRPr="000A7155">
        <w:rPr>
          <w:rFonts w:ascii="Arial" w:eastAsia="Calibri" w:hAnsi="Arial" w:cs="Arial"/>
          <w:sz w:val="20"/>
          <w:szCs w:val="20"/>
        </w:rPr>
        <w:t>a se</w:t>
      </w:r>
      <w:r w:rsidR="002F1759" w:rsidRPr="000A7155">
        <w:rPr>
          <w:rFonts w:ascii="Arial" w:eastAsia="Calibri" w:hAnsi="Arial" w:cs="Arial"/>
          <w:sz w:val="20"/>
          <w:szCs w:val="20"/>
        </w:rPr>
        <w:t xml:space="preserve">rvicios de atención de salud, fomentando a su vez la creación de evidencias y el liderazgo de la población meta en la difusión de las conclusiones y recomendaciones. </w:t>
      </w:r>
    </w:p>
    <w:p w:rsidR="007D0A9E" w:rsidRPr="00FE171F" w:rsidRDefault="007D0A9E" w:rsidP="001A2B0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7155">
        <w:rPr>
          <w:rFonts w:ascii="Arial" w:eastAsia="Calibri" w:hAnsi="Arial" w:cs="Arial"/>
          <w:sz w:val="20"/>
          <w:szCs w:val="20"/>
        </w:rPr>
        <w:t xml:space="preserve">Oxfam </w:t>
      </w:r>
      <w:r w:rsidR="002F1759" w:rsidRPr="000A7155">
        <w:rPr>
          <w:rFonts w:ascii="Arial" w:eastAsia="Calibri" w:hAnsi="Arial" w:cs="Arial"/>
          <w:sz w:val="20"/>
          <w:szCs w:val="20"/>
        </w:rPr>
        <w:t xml:space="preserve">coordinará la creación de evidencias al cumplimiento de observaciones internacionales a país sobre derechos de las mujeres, con atención a los derechos sexuales y reproductivos de mujeres y jóvenes. Igualmente, desde el </w:t>
      </w:r>
      <w:r w:rsidR="002F1759" w:rsidRPr="00FE171F">
        <w:rPr>
          <w:rFonts w:ascii="Arial" w:eastAsia="Calibri" w:hAnsi="Arial" w:cs="Arial"/>
          <w:sz w:val="20"/>
          <w:szCs w:val="20"/>
        </w:rPr>
        <w:t>espacio de articulación, acompañará el uso de instancias internacionales encargadas de promover el disfru</w:t>
      </w:r>
      <w:r w:rsidR="00E000F3" w:rsidRPr="00FE171F">
        <w:rPr>
          <w:rFonts w:ascii="Arial" w:eastAsia="Calibri" w:hAnsi="Arial" w:cs="Arial"/>
          <w:sz w:val="20"/>
          <w:szCs w:val="20"/>
        </w:rPr>
        <w:t xml:space="preserve">te de derechos. </w:t>
      </w:r>
    </w:p>
    <w:p w:rsidR="000A7155" w:rsidRPr="00FE171F" w:rsidRDefault="000A7155" w:rsidP="001A2B0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E171F">
        <w:rPr>
          <w:rFonts w:ascii="Arial" w:eastAsia="Calibri" w:hAnsi="Arial" w:cs="Arial"/>
          <w:sz w:val="20"/>
          <w:szCs w:val="20"/>
        </w:rPr>
        <w:t xml:space="preserve">El proyecto cuenta con un grupo de instituciones y organizaciones socias, dentro de las cuales se encuentran: </w:t>
      </w:r>
      <w:r w:rsidRPr="00FE171F">
        <w:rPr>
          <w:rFonts w:ascii="Arial" w:hAnsi="Arial" w:cs="Arial"/>
          <w:sz w:val="20"/>
          <w:szCs w:val="20"/>
        </w:rPr>
        <w:t xml:space="preserve">Participación Ciudadana (PC), Núcleo de Apoyo a la Mujer (NAM), Coordinadora de Mujeres del Cibao (CMC), Fundación Comunidad, Esperanza y Justicia (FUNCEJI), </w:t>
      </w:r>
      <w:r w:rsidR="00D80E76">
        <w:rPr>
          <w:rFonts w:ascii="Arial" w:hAnsi="Arial" w:cs="Arial"/>
          <w:sz w:val="20"/>
          <w:szCs w:val="20"/>
        </w:rPr>
        <w:t>l</w:t>
      </w:r>
      <w:r w:rsidRPr="00FE171F">
        <w:rPr>
          <w:rFonts w:ascii="Arial" w:hAnsi="Arial" w:cs="Arial"/>
          <w:sz w:val="20"/>
          <w:szCs w:val="20"/>
        </w:rPr>
        <w:t xml:space="preserve">a Coalición por los Derechos y la Vida de las Mujeres, Círculo de Mujeres con Discapacidad (CIMUDIS), Adelante Jóvenes Adelante, </w:t>
      </w:r>
      <w:proofErr w:type="gramStart"/>
      <w:r w:rsidRPr="00FE171F">
        <w:rPr>
          <w:rFonts w:ascii="Arial" w:hAnsi="Arial" w:cs="Arial"/>
          <w:sz w:val="20"/>
          <w:szCs w:val="20"/>
        </w:rPr>
        <w:t>Católicas</w:t>
      </w:r>
      <w:proofErr w:type="gramEnd"/>
      <w:r w:rsidRPr="00FE171F">
        <w:rPr>
          <w:rFonts w:ascii="Arial" w:hAnsi="Arial" w:cs="Arial"/>
          <w:sz w:val="20"/>
          <w:szCs w:val="20"/>
        </w:rPr>
        <w:t xml:space="preserve"> por el Derecho a Decidir, Diversidad Dominicana (DIVERDOM</w:t>
      </w:r>
      <w:r w:rsidR="00FE171F" w:rsidRPr="00FE171F">
        <w:rPr>
          <w:rFonts w:ascii="Arial" w:hAnsi="Arial" w:cs="Arial"/>
          <w:sz w:val="20"/>
          <w:szCs w:val="20"/>
        </w:rPr>
        <w:t>).</w:t>
      </w:r>
    </w:p>
    <w:p w:rsidR="00E000F3" w:rsidRPr="000A7155" w:rsidRDefault="00E000F3" w:rsidP="001A2B0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A7155">
        <w:rPr>
          <w:rFonts w:ascii="Arial" w:eastAsia="Calibri" w:hAnsi="Arial" w:cs="Arial"/>
          <w:sz w:val="20"/>
          <w:szCs w:val="20"/>
        </w:rPr>
        <w:t>Las acciones antes descritas se resumen en el logr</w:t>
      </w:r>
      <w:r w:rsidR="003E4930" w:rsidRPr="000A7155">
        <w:rPr>
          <w:rFonts w:ascii="Arial" w:eastAsia="Calibri" w:hAnsi="Arial" w:cs="Arial"/>
          <w:sz w:val="20"/>
          <w:szCs w:val="20"/>
        </w:rPr>
        <w:t>o de los siguientes resultados:</w:t>
      </w:r>
    </w:p>
    <w:p w:rsidR="003E4930" w:rsidRPr="000A7155" w:rsidRDefault="003E4930" w:rsidP="001A2B08">
      <w:pPr>
        <w:autoSpaceDE w:val="0"/>
        <w:spacing w:line="276" w:lineRule="auto"/>
        <w:rPr>
          <w:rFonts w:ascii="Arial" w:hAnsi="Arial" w:cs="Arial"/>
          <w:sz w:val="20"/>
          <w:szCs w:val="20"/>
          <w:lang w:val="es-DO"/>
        </w:rPr>
      </w:pPr>
      <w:r w:rsidRPr="000A7155">
        <w:rPr>
          <w:rFonts w:ascii="Arial" w:hAnsi="Arial" w:cs="Arial"/>
          <w:sz w:val="20"/>
          <w:szCs w:val="20"/>
        </w:rPr>
        <w:t xml:space="preserve">Resultado 1: </w:t>
      </w:r>
      <w:r w:rsidRPr="000A7155">
        <w:rPr>
          <w:rFonts w:ascii="Arial" w:hAnsi="Arial" w:cs="Arial"/>
          <w:sz w:val="20"/>
          <w:szCs w:val="20"/>
          <w:lang w:val="es-DO"/>
        </w:rPr>
        <w:t>Mujeres y jóvenes (organizados/as y no</w:t>
      </w:r>
      <w:r w:rsidR="00240E19">
        <w:rPr>
          <w:rFonts w:ascii="Arial" w:hAnsi="Arial" w:cs="Arial"/>
          <w:sz w:val="20"/>
          <w:szCs w:val="20"/>
          <w:lang w:val="es-DO"/>
        </w:rPr>
        <w:t xml:space="preserve"> organizados/as</w:t>
      </w:r>
      <w:r w:rsidRPr="000A7155">
        <w:rPr>
          <w:rFonts w:ascii="Arial" w:hAnsi="Arial" w:cs="Arial"/>
          <w:sz w:val="20"/>
          <w:szCs w:val="20"/>
          <w:lang w:val="es-DO"/>
        </w:rPr>
        <w:t>) formados/as como líderes/as en defensoría de DDHH, con énfasis en DSDR</w:t>
      </w:r>
    </w:p>
    <w:p w:rsidR="003E4930" w:rsidRPr="000A7155" w:rsidRDefault="003E4930" w:rsidP="001A2B08">
      <w:pPr>
        <w:spacing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 xml:space="preserve">Resultado 2: 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Creados y/o fortalecidos espacios de articulación entre demandantes de derechos, mediante la Red de Defensoría de </w:t>
      </w:r>
      <w:r w:rsidRPr="000A7155">
        <w:rPr>
          <w:rFonts w:ascii="Arial" w:hAnsi="Arial" w:cs="Arial"/>
          <w:sz w:val="20"/>
          <w:szCs w:val="20"/>
        </w:rPr>
        <w:t>DDHH de mujeres y jóvenes, con énfasis en DSDR</w:t>
      </w:r>
    </w:p>
    <w:p w:rsidR="003E4930" w:rsidRPr="000A7155" w:rsidRDefault="003E4930" w:rsidP="001A2B08">
      <w:pPr>
        <w:spacing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Resultado 3:</w:t>
      </w:r>
      <w:r w:rsidRPr="000A7155">
        <w:rPr>
          <w:rFonts w:ascii="Arial" w:hAnsi="Arial" w:cs="Arial"/>
          <w:sz w:val="20"/>
          <w:szCs w:val="20"/>
          <w:lang w:val="es-ES_tradnl"/>
        </w:rPr>
        <w:t xml:space="preserve"> La Red conformada por mujeres y jóvenes,</w:t>
      </w:r>
      <w:r w:rsidRPr="000A7155">
        <w:rPr>
          <w:rFonts w:ascii="Arial" w:hAnsi="Arial" w:cs="Arial"/>
          <w:sz w:val="20"/>
          <w:szCs w:val="20"/>
          <w:lang w:val="es-DO"/>
        </w:rPr>
        <w:t xml:space="preserve"> desarrolla procesos de auditoría social, </w:t>
      </w:r>
      <w:r w:rsidRPr="000A7155">
        <w:rPr>
          <w:rFonts w:ascii="Arial" w:hAnsi="Arial" w:cs="Arial"/>
          <w:sz w:val="20"/>
          <w:szCs w:val="20"/>
          <w:lang w:val="es-ES_tradnl"/>
        </w:rPr>
        <w:t>genera e</w:t>
      </w:r>
      <w:r w:rsidRPr="000A7155">
        <w:rPr>
          <w:rFonts w:ascii="Arial" w:hAnsi="Arial" w:cs="Arial"/>
          <w:sz w:val="20"/>
          <w:szCs w:val="20"/>
        </w:rPr>
        <w:t>videncias y socializa herramientas para la defensoría de los DDHH y DSDR.</w:t>
      </w:r>
    </w:p>
    <w:p w:rsidR="003E4930" w:rsidRPr="000A7155" w:rsidRDefault="003E4930" w:rsidP="001A2B08">
      <w:pPr>
        <w:autoSpaceDE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Resultado 4: Autoridades locales y nacionales acogen demandas de la Red articulada por mujeres y jóvenes, a favor de los DDHH y DSDR</w:t>
      </w:r>
      <w:r w:rsidR="00FE171F">
        <w:rPr>
          <w:rFonts w:ascii="Arial" w:hAnsi="Arial" w:cs="Arial"/>
          <w:sz w:val="20"/>
          <w:szCs w:val="20"/>
        </w:rPr>
        <w:t>.</w:t>
      </w:r>
    </w:p>
    <w:p w:rsidR="003E4930" w:rsidRPr="000A7155" w:rsidRDefault="003E4930" w:rsidP="001A2B08">
      <w:pPr>
        <w:pStyle w:val="Prrafodelista"/>
        <w:shd w:val="clear" w:color="auto" w:fill="A8D08D" w:themeFill="accent6" w:themeFillTint="99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A7155">
        <w:rPr>
          <w:rFonts w:ascii="Arial" w:hAnsi="Arial" w:cs="Arial"/>
          <w:b/>
          <w:sz w:val="20"/>
          <w:szCs w:val="20"/>
          <w:lang w:val="es-MX"/>
        </w:rPr>
        <w:t>4. OBJETIVO DE LA CONSULTORÍA</w:t>
      </w:r>
    </w:p>
    <w:p w:rsidR="003E4930" w:rsidRPr="000A7155" w:rsidRDefault="003E4930" w:rsidP="001A2B08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375EB3" w:rsidRPr="009E390C" w:rsidRDefault="003E4930" w:rsidP="001A2B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 xml:space="preserve">Desarrollar un estudio de Línea de Base que cuantifique el punto de partida de cada una de las dimensiones o ejes de intervención del proyecto, que permita establecer comparaciones posteriores, monitorear los </w:t>
      </w:r>
      <w:r w:rsidRPr="000A7155">
        <w:rPr>
          <w:rFonts w:ascii="Arial" w:hAnsi="Arial" w:cs="Arial"/>
          <w:sz w:val="20"/>
          <w:szCs w:val="20"/>
        </w:rPr>
        <w:t>avances</w:t>
      </w:r>
      <w:r w:rsidR="00240E19">
        <w:rPr>
          <w:rFonts w:ascii="Arial" w:hAnsi="Arial" w:cs="Arial"/>
          <w:sz w:val="20"/>
          <w:szCs w:val="20"/>
        </w:rPr>
        <w:t xml:space="preserve"> de los indicadores</w:t>
      </w:r>
      <w:r w:rsidRPr="000A7155">
        <w:rPr>
          <w:rFonts w:ascii="Arial" w:hAnsi="Arial" w:cs="Arial"/>
          <w:sz w:val="20"/>
          <w:szCs w:val="20"/>
        </w:rPr>
        <w:t xml:space="preserve"> durante </w:t>
      </w:r>
      <w:r w:rsidRPr="000A7155">
        <w:rPr>
          <w:rFonts w:ascii="Arial" w:hAnsi="Arial" w:cs="Arial"/>
          <w:sz w:val="20"/>
          <w:szCs w:val="20"/>
        </w:rPr>
        <w:t>el transcurso de la acción e identificar los cambios y/o continuidades al término del proyecto.</w:t>
      </w:r>
    </w:p>
    <w:p w:rsidR="003E4930" w:rsidRPr="000A7155" w:rsidRDefault="003E4930" w:rsidP="001A2B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E4930" w:rsidRPr="00375EB3" w:rsidRDefault="009E390C" w:rsidP="001A2B08">
      <w:pPr>
        <w:shd w:val="clear" w:color="auto" w:fill="A8D08D" w:themeFill="accent6" w:themeFillTint="99"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3E4930" w:rsidRPr="000A7155">
        <w:rPr>
          <w:rFonts w:ascii="Arial" w:hAnsi="Arial" w:cs="Arial"/>
          <w:sz w:val="20"/>
          <w:szCs w:val="20"/>
        </w:rPr>
        <w:t xml:space="preserve">. </w:t>
      </w:r>
      <w:r w:rsidR="003E4930" w:rsidRPr="000A7155">
        <w:rPr>
          <w:rFonts w:ascii="Arial" w:hAnsi="Arial" w:cs="Arial"/>
          <w:b/>
          <w:sz w:val="20"/>
          <w:szCs w:val="20"/>
          <w:lang w:val="es-MX"/>
        </w:rPr>
        <w:t>TAREAS PRINCIPALES</w:t>
      </w:r>
    </w:p>
    <w:p w:rsidR="003E4930" w:rsidRPr="000A7155" w:rsidRDefault="003E4930" w:rsidP="001A2B08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A7155">
        <w:rPr>
          <w:rFonts w:ascii="Arial" w:hAnsi="Arial" w:cs="Arial"/>
          <w:b/>
          <w:sz w:val="20"/>
          <w:szCs w:val="20"/>
          <w:u w:val="single"/>
        </w:rPr>
        <w:t>Línea de Base</w:t>
      </w:r>
    </w:p>
    <w:p w:rsidR="001127BB" w:rsidRPr="008C1A00" w:rsidRDefault="001127BB" w:rsidP="001A2B08">
      <w:pPr>
        <w:pStyle w:val="Prrafodelista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Elaborar un cuadro de </w:t>
      </w:r>
      <w:proofErr w:type="spellStart"/>
      <w:r w:rsidRPr="001127BB">
        <w:rPr>
          <w:rFonts w:ascii="Arial" w:hAnsi="Arial" w:cs="Arial"/>
          <w:sz w:val="20"/>
          <w:szCs w:val="20"/>
        </w:rPr>
        <w:t>operacionalización</w:t>
      </w:r>
      <w:proofErr w:type="spellEnd"/>
      <w:r w:rsidRPr="001127BB">
        <w:rPr>
          <w:rFonts w:ascii="Arial" w:hAnsi="Arial" w:cs="Arial"/>
          <w:sz w:val="20"/>
          <w:szCs w:val="20"/>
        </w:rPr>
        <w:t xml:space="preserve"> para los datos</w:t>
      </w:r>
      <w:r w:rsidR="008C1A00">
        <w:rPr>
          <w:rFonts w:ascii="Arial" w:hAnsi="Arial" w:cs="Arial"/>
          <w:sz w:val="20"/>
          <w:szCs w:val="20"/>
        </w:rPr>
        <w:t xml:space="preserve"> cualitativos y/o cuantitativos, </w:t>
      </w:r>
      <w:r w:rsidRPr="008C1A00">
        <w:rPr>
          <w:rFonts w:ascii="Arial" w:hAnsi="Arial" w:cs="Arial"/>
          <w:sz w:val="20"/>
          <w:szCs w:val="20"/>
        </w:rPr>
        <w:t xml:space="preserve">donde se identifiquen claramente las variables a estudiar. Dependiendo de la investigación este cuadro pudiera adaptarse del cuadro de indicadores o marco lógico del proyecto. Este cuadro debe de validarse con el equipo de Oxfam antes de salir a campo. 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Diseñar una propuesta indicando los grupos objetos de estudio, preguntas y temas de estudio con una articulación clara y coherente.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Desarrollar la base de datos (en Excel para su manejo por el personal del proyecto)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Generar una carpeta de evidencias correspondiente a cada </w:t>
      </w:r>
      <w:r w:rsidR="001127BB" w:rsidRPr="001127BB">
        <w:rPr>
          <w:rFonts w:ascii="Arial" w:hAnsi="Arial" w:cs="Arial"/>
          <w:sz w:val="20"/>
          <w:szCs w:val="20"/>
        </w:rPr>
        <w:t>demarcación territorial.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Diseñar y completar las fichas de diagnóstico.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Realizar entrevistas y/o grupos focales con actores claves del proyecto.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Entregar transcripciones y audios de entrevistas y grupos focales</w:t>
      </w:r>
    </w:p>
    <w:p w:rsidR="00527278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lastRenderedPageBreak/>
        <w:t xml:space="preserve">Entregar datos clave </w:t>
      </w:r>
      <w:r w:rsidR="00BE0BAF" w:rsidRPr="001127BB">
        <w:rPr>
          <w:rFonts w:ascii="Arial" w:hAnsi="Arial" w:cs="Arial"/>
          <w:sz w:val="20"/>
          <w:szCs w:val="20"/>
        </w:rPr>
        <w:t>sobre la calidad y calidez de servicios de consejería de acceso a métodos anticonceptivos en la atención de salud a adolescentes</w:t>
      </w:r>
      <w:r w:rsidR="00527278" w:rsidRPr="001127BB">
        <w:rPr>
          <w:rFonts w:ascii="Arial" w:hAnsi="Arial" w:cs="Arial"/>
          <w:sz w:val="20"/>
          <w:szCs w:val="20"/>
        </w:rPr>
        <w:t xml:space="preserve"> y en la aplicación del P</w:t>
      </w:r>
      <w:r w:rsidR="00BE0BAF" w:rsidRPr="001127BB">
        <w:rPr>
          <w:rFonts w:ascii="Arial" w:hAnsi="Arial" w:cs="Arial"/>
          <w:sz w:val="20"/>
          <w:szCs w:val="20"/>
        </w:rPr>
        <w:t>rotocolo de</w:t>
      </w:r>
      <w:r w:rsidR="00527278" w:rsidRPr="001127BB">
        <w:rPr>
          <w:rFonts w:ascii="Arial" w:hAnsi="Arial" w:cs="Arial"/>
          <w:sz w:val="20"/>
          <w:szCs w:val="20"/>
        </w:rPr>
        <w:t xml:space="preserve"> atención para manejo de consejería y asesoría en anticoncepción para adolescentes </w:t>
      </w:r>
      <w:r w:rsidR="00BE0BAF" w:rsidRPr="001127BB">
        <w:rPr>
          <w:rFonts w:ascii="Arial" w:hAnsi="Arial" w:cs="Arial"/>
          <w:sz w:val="20"/>
          <w:szCs w:val="20"/>
        </w:rPr>
        <w:t xml:space="preserve">embarazos y partos. </w:t>
      </w:r>
    </w:p>
    <w:p w:rsidR="00527278" w:rsidRPr="001127BB" w:rsidRDefault="00527278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Entregar datos clave sobre la ruta crítica de atención para el acceso a servicios de salud a víctimas de violencia sexual que presentan denuncias judiciales</w:t>
      </w:r>
    </w:p>
    <w:p w:rsidR="00527278" w:rsidRPr="001127BB" w:rsidRDefault="00527278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Entregar datos clave sobre los conocimientos, actitudes y prácticas los derechos sexuales y derechos reproductivos, incluyendo la despenalización del aborto por causales.</w:t>
      </w:r>
    </w:p>
    <w:p w:rsidR="00527278" w:rsidRPr="001127BB" w:rsidRDefault="00527278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Entregar datos clave sobre </w:t>
      </w:r>
      <w:r w:rsidR="003E4930" w:rsidRPr="001127BB">
        <w:rPr>
          <w:rFonts w:ascii="Arial" w:hAnsi="Arial" w:cs="Arial"/>
          <w:sz w:val="20"/>
          <w:szCs w:val="20"/>
        </w:rPr>
        <w:t>el estado de la particip</w:t>
      </w:r>
      <w:r w:rsidR="00A130D6" w:rsidRPr="001127BB">
        <w:rPr>
          <w:rFonts w:ascii="Arial" w:hAnsi="Arial" w:cs="Arial"/>
          <w:sz w:val="20"/>
          <w:szCs w:val="20"/>
        </w:rPr>
        <w:t xml:space="preserve">ación </w:t>
      </w:r>
      <w:r w:rsidRPr="001127BB">
        <w:rPr>
          <w:rFonts w:ascii="Arial" w:hAnsi="Arial" w:cs="Arial"/>
          <w:sz w:val="20"/>
          <w:szCs w:val="20"/>
        </w:rPr>
        <w:t>de OSC, de mujeres y jóvenes que implementan acciones exigiendo derechos de las mujeres, en especial de</w:t>
      </w:r>
      <w:r w:rsidR="001127BB" w:rsidRPr="001127BB">
        <w:rPr>
          <w:rFonts w:ascii="Arial" w:hAnsi="Arial" w:cs="Arial"/>
          <w:sz w:val="20"/>
          <w:szCs w:val="20"/>
        </w:rPr>
        <w:t>rechos sexuales y reproductivos.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Elaborar Informe de Análisis de Resultados con el diagnóstico de situación. 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Generar un documento </w:t>
      </w:r>
      <w:proofErr w:type="spellStart"/>
      <w:r w:rsidRPr="001127BB">
        <w:rPr>
          <w:rFonts w:ascii="Arial" w:hAnsi="Arial" w:cs="Arial"/>
          <w:sz w:val="20"/>
          <w:szCs w:val="20"/>
        </w:rPr>
        <w:t>infográfico</w:t>
      </w:r>
      <w:proofErr w:type="spellEnd"/>
      <w:r w:rsidRPr="001127BB">
        <w:rPr>
          <w:rFonts w:ascii="Arial" w:hAnsi="Arial" w:cs="Arial"/>
          <w:sz w:val="20"/>
          <w:szCs w:val="20"/>
        </w:rPr>
        <w:t xml:space="preserve"> comparativo por cada uno de los ejes (1 o 2 páginas máximo).</w:t>
      </w:r>
    </w:p>
    <w:p w:rsidR="003E4930" w:rsidRPr="001127BB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  <w:lang w:val="pt-PT"/>
        </w:rPr>
        <w:t>Entregar matriz de indicadores actualizada.</w:t>
      </w:r>
      <w:r w:rsidRPr="001127BB">
        <w:rPr>
          <w:rFonts w:ascii="Arial" w:hAnsi="Arial" w:cs="Arial"/>
          <w:sz w:val="20"/>
          <w:szCs w:val="20"/>
        </w:rPr>
        <w:t xml:space="preserve"> </w:t>
      </w:r>
    </w:p>
    <w:p w:rsidR="003E4930" w:rsidRDefault="003E4930" w:rsidP="001A2B08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Desarrollar un documento resumen (3 </w:t>
      </w:r>
      <w:proofErr w:type="spellStart"/>
      <w:r w:rsidRPr="001127BB">
        <w:rPr>
          <w:rFonts w:ascii="Arial" w:hAnsi="Arial" w:cs="Arial"/>
          <w:sz w:val="20"/>
          <w:szCs w:val="20"/>
        </w:rPr>
        <w:t>ó</w:t>
      </w:r>
      <w:proofErr w:type="spellEnd"/>
      <w:r w:rsidRPr="001127BB">
        <w:rPr>
          <w:rFonts w:ascii="Arial" w:hAnsi="Arial" w:cs="Arial"/>
          <w:sz w:val="20"/>
          <w:szCs w:val="20"/>
        </w:rPr>
        <w:t xml:space="preserve"> 4 páginas y lenguaje adaptado a sus lectores) para presentar el análisis del estudio.</w:t>
      </w:r>
    </w:p>
    <w:p w:rsidR="00240E19" w:rsidRDefault="00240E19" w:rsidP="00C63C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40E19" w:rsidRDefault="00240E19" w:rsidP="00C63C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proceso deberá:</w:t>
      </w:r>
    </w:p>
    <w:p w:rsidR="00240E19" w:rsidRDefault="00240E19" w:rsidP="00C63C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40E19" w:rsidRPr="001127BB" w:rsidRDefault="00240E19" w:rsidP="00240E19">
      <w:pPr>
        <w:pStyle w:val="Prrafodelista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Emplear un lenguaje de redacción/citas adecuado al reporte que se va a elaborar (APA, Harvard, Chicago, MLA u otro). Esto incluye, entre otras cosas, un reporte con un estilo unificado de redacción, presentación de tablas y figuras de forma adecuada, y un debido método de citas/referencias en toda la información que no sea producto del reporte o investigación</w:t>
      </w:r>
      <w:r w:rsidRPr="001127BB">
        <w:rPr>
          <w:rFonts w:ascii="Arial" w:hAnsi="Arial" w:cs="Arial"/>
          <w:sz w:val="20"/>
          <w:szCs w:val="20"/>
        </w:rPr>
        <w:t>.</w:t>
      </w:r>
    </w:p>
    <w:p w:rsidR="00240E19" w:rsidRPr="001127BB" w:rsidRDefault="00240E19" w:rsidP="00240E19">
      <w:pPr>
        <w:pStyle w:val="Prrafodelista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>Emplear una metodología de análisis adecuada y validada con el equipo de Oxfam a-priori para la obtención de los datos cualitativos. Se espera que el análisis sea basado en un marco de investigación (</w:t>
      </w:r>
      <w:proofErr w:type="spellStart"/>
      <w:r w:rsidRPr="001127BB">
        <w:rPr>
          <w:rFonts w:ascii="Arial" w:hAnsi="Arial" w:cs="Arial"/>
          <w:sz w:val="20"/>
          <w:szCs w:val="20"/>
        </w:rPr>
        <w:t>e.g</w:t>
      </w:r>
      <w:proofErr w:type="spellEnd"/>
      <w:r w:rsidRPr="001127BB">
        <w:rPr>
          <w:rFonts w:ascii="Arial" w:hAnsi="Arial" w:cs="Arial"/>
          <w:sz w:val="20"/>
          <w:szCs w:val="20"/>
        </w:rPr>
        <w:t xml:space="preserve">. análisis de contenido). De igual forma, las entrevistas a profundidad y grupos focales deben ser grabadas de forma segura y sistemática, y contar con el debido consentimiento informado para las entrevistas. </w:t>
      </w:r>
    </w:p>
    <w:p w:rsidR="00240E19" w:rsidRPr="001127BB" w:rsidRDefault="00240E19" w:rsidP="00240E19">
      <w:pPr>
        <w:pStyle w:val="Prrafodelista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1127BB">
        <w:rPr>
          <w:rFonts w:ascii="Arial" w:hAnsi="Arial" w:cs="Arial"/>
          <w:sz w:val="20"/>
          <w:szCs w:val="20"/>
        </w:rPr>
        <w:t xml:space="preserve">Utilizar un libro de códigos para los datos cualitativos. El libro de códigos debe de validarse con el equipo de Oxfam antes de iniciar el análisis de estos datos. </w:t>
      </w:r>
    </w:p>
    <w:p w:rsidR="00240E19" w:rsidRPr="00C63CCB" w:rsidRDefault="00240E19" w:rsidP="00C63C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E4930" w:rsidRPr="000A7155" w:rsidRDefault="003E4930" w:rsidP="001A2B08">
      <w:pPr>
        <w:pStyle w:val="Prrafodelista"/>
        <w:spacing w:after="0" w:line="276" w:lineRule="auto"/>
        <w:ind w:left="0"/>
        <w:rPr>
          <w:rFonts w:ascii="Arial" w:hAnsi="Arial" w:cs="Arial"/>
          <w:b/>
          <w:sz w:val="20"/>
          <w:szCs w:val="20"/>
          <w:lang w:val="pt-PT"/>
        </w:rPr>
      </w:pPr>
    </w:p>
    <w:p w:rsidR="003E4930" w:rsidRPr="000A7155" w:rsidRDefault="009E390C" w:rsidP="001A2B08">
      <w:pPr>
        <w:pStyle w:val="Prrafodelista"/>
        <w:shd w:val="clear" w:color="auto" w:fill="A8D08D" w:themeFill="accent6" w:themeFillTint="99"/>
        <w:spacing w:after="0" w:line="276" w:lineRule="auto"/>
        <w:ind w:left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6</w:t>
      </w:r>
      <w:r w:rsidR="003E4930" w:rsidRPr="000A7155">
        <w:rPr>
          <w:rFonts w:ascii="Arial" w:hAnsi="Arial" w:cs="Arial"/>
          <w:b/>
          <w:sz w:val="20"/>
          <w:szCs w:val="20"/>
          <w:lang w:val="es-MX"/>
        </w:rPr>
        <w:t>. PRODUCTOS ESPERADOS</w:t>
      </w:r>
    </w:p>
    <w:p w:rsidR="003E4930" w:rsidRPr="000A7155" w:rsidRDefault="003E4930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  <w:lang w:val="es-MX"/>
        </w:rPr>
      </w:pPr>
      <w:r w:rsidRPr="000A7155">
        <w:rPr>
          <w:rFonts w:ascii="Arial" w:hAnsi="Arial" w:cs="Arial"/>
          <w:sz w:val="20"/>
          <w:szCs w:val="20"/>
          <w:lang w:val="es-MX"/>
        </w:rPr>
        <w:tab/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26"/>
        <w:gridCol w:w="5423"/>
        <w:gridCol w:w="2977"/>
      </w:tblGrid>
      <w:tr w:rsidR="003E4930" w:rsidRPr="000A7155" w:rsidTr="009010D2">
        <w:tc>
          <w:tcPr>
            <w:tcW w:w="526" w:type="dxa"/>
            <w:shd w:val="clear" w:color="auto" w:fill="A8D08D" w:themeFill="accent6" w:themeFillTint="99"/>
          </w:tcPr>
          <w:p w:rsidR="003E4930" w:rsidRPr="000A7155" w:rsidRDefault="003E4930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423" w:type="dxa"/>
            <w:shd w:val="clear" w:color="auto" w:fill="A8D08D" w:themeFill="accent6" w:themeFillTint="99"/>
          </w:tcPr>
          <w:p w:rsidR="003E4930" w:rsidRPr="000A7155" w:rsidRDefault="003E4930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2977" w:type="dxa"/>
            <w:shd w:val="clear" w:color="auto" w:fill="A8D08D" w:themeFill="accent6" w:themeFillTint="99"/>
          </w:tcPr>
          <w:p w:rsidR="003E4930" w:rsidRPr="000A7155" w:rsidRDefault="003E4930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FECHA DE ENTREGA</w:t>
            </w:r>
          </w:p>
        </w:tc>
      </w:tr>
      <w:tr w:rsidR="003E4930" w:rsidRPr="000A7155" w:rsidTr="0089703D">
        <w:tc>
          <w:tcPr>
            <w:tcW w:w="526" w:type="dxa"/>
          </w:tcPr>
          <w:p w:rsidR="003E4930" w:rsidRPr="000A7155" w:rsidRDefault="003E4930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5423" w:type="dxa"/>
          </w:tcPr>
          <w:p w:rsidR="003E4930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PRELIMINAR AVANZADO DE LINEA BASE</w:t>
            </w:r>
          </w:p>
        </w:tc>
        <w:tc>
          <w:tcPr>
            <w:tcW w:w="2977" w:type="dxa"/>
          </w:tcPr>
          <w:p w:rsidR="003E4930" w:rsidRPr="001A2B08" w:rsidRDefault="002D0933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MX"/>
              </w:rPr>
            </w:pPr>
            <w:r w:rsidRPr="001A2B08">
              <w:rPr>
                <w:rFonts w:ascii="Arial" w:hAnsi="Arial" w:cs="Arial"/>
                <w:sz w:val="20"/>
                <w:szCs w:val="20"/>
                <w:lang w:val="es-MX"/>
              </w:rPr>
              <w:t>1-07-2018</w:t>
            </w:r>
          </w:p>
        </w:tc>
      </w:tr>
      <w:tr w:rsidR="002D0933" w:rsidRPr="000A7155" w:rsidTr="0089703D">
        <w:tc>
          <w:tcPr>
            <w:tcW w:w="526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5423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LINEA DE BASE Y MATRIZ DE INDICADORES ACTUALIZADA</w:t>
            </w:r>
          </w:p>
        </w:tc>
        <w:tc>
          <w:tcPr>
            <w:tcW w:w="2977" w:type="dxa"/>
          </w:tcPr>
          <w:p w:rsidR="002D0933" w:rsidRPr="001A2B08" w:rsidRDefault="002D0933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A2B08">
              <w:rPr>
                <w:rFonts w:ascii="Arial" w:hAnsi="Arial" w:cs="Arial"/>
                <w:sz w:val="20"/>
                <w:szCs w:val="20"/>
                <w:lang w:val="es-MX"/>
              </w:rPr>
              <w:t>15-7-2018</w:t>
            </w:r>
          </w:p>
        </w:tc>
      </w:tr>
      <w:tr w:rsidR="002D0933" w:rsidRPr="000A7155" w:rsidTr="0089703D">
        <w:tc>
          <w:tcPr>
            <w:tcW w:w="526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5423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DOCUMENTO RESUMEN ( 3 a 4 PÁGINAS)</w:t>
            </w:r>
          </w:p>
        </w:tc>
        <w:tc>
          <w:tcPr>
            <w:tcW w:w="2977" w:type="dxa"/>
          </w:tcPr>
          <w:p w:rsidR="002D0933" w:rsidRPr="001A2B08" w:rsidRDefault="002D0933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MX"/>
              </w:rPr>
            </w:pPr>
            <w:r w:rsidRPr="001A2B08">
              <w:rPr>
                <w:rFonts w:ascii="Arial" w:hAnsi="Arial" w:cs="Arial"/>
                <w:sz w:val="20"/>
                <w:szCs w:val="20"/>
                <w:lang w:val="es-MX"/>
              </w:rPr>
              <w:t>15-7-2018</w:t>
            </w:r>
          </w:p>
        </w:tc>
      </w:tr>
      <w:tr w:rsidR="002D0933" w:rsidRPr="000A7155" w:rsidTr="0089703D">
        <w:tc>
          <w:tcPr>
            <w:tcW w:w="526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5423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DOCUMENTO INFOGRÁFICO COMPARATIVO (1 a 2 PÁGINAS)</w:t>
            </w:r>
          </w:p>
        </w:tc>
        <w:tc>
          <w:tcPr>
            <w:tcW w:w="2977" w:type="dxa"/>
          </w:tcPr>
          <w:p w:rsidR="002D0933" w:rsidRPr="001A2B08" w:rsidRDefault="002D0933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MX"/>
              </w:rPr>
            </w:pPr>
            <w:r w:rsidRPr="001A2B08">
              <w:rPr>
                <w:rFonts w:ascii="Arial" w:hAnsi="Arial" w:cs="Arial"/>
                <w:sz w:val="20"/>
                <w:szCs w:val="20"/>
                <w:lang w:val="es-MX"/>
              </w:rPr>
              <w:t>15-7-2018</w:t>
            </w:r>
          </w:p>
        </w:tc>
      </w:tr>
      <w:tr w:rsidR="002D0933" w:rsidRPr="000A7155" w:rsidTr="0089703D">
        <w:tc>
          <w:tcPr>
            <w:tcW w:w="526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5423" w:type="dxa"/>
          </w:tcPr>
          <w:p w:rsidR="002D0933" w:rsidRPr="000A7155" w:rsidRDefault="002D0933" w:rsidP="001A2B08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7155">
              <w:rPr>
                <w:rFonts w:ascii="Arial" w:hAnsi="Arial" w:cs="Arial"/>
                <w:sz w:val="20"/>
                <w:szCs w:val="20"/>
                <w:lang w:val="es-MX"/>
              </w:rPr>
              <w:t xml:space="preserve">BASE DE DATOS EN EXCEL </w:t>
            </w:r>
          </w:p>
        </w:tc>
        <w:tc>
          <w:tcPr>
            <w:tcW w:w="2977" w:type="dxa"/>
          </w:tcPr>
          <w:p w:rsidR="002D0933" w:rsidRPr="001A2B08" w:rsidRDefault="002D0933" w:rsidP="001A2B08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MX"/>
              </w:rPr>
            </w:pPr>
            <w:r w:rsidRPr="001A2B08">
              <w:rPr>
                <w:rFonts w:ascii="Arial" w:hAnsi="Arial" w:cs="Arial"/>
                <w:sz w:val="20"/>
                <w:szCs w:val="20"/>
                <w:lang w:val="es-MX"/>
              </w:rPr>
              <w:t>15-7-2018</w:t>
            </w:r>
          </w:p>
        </w:tc>
      </w:tr>
    </w:tbl>
    <w:p w:rsidR="00C72797" w:rsidRDefault="00C72797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  <w:lang w:val="es-MX"/>
        </w:rPr>
      </w:pPr>
    </w:p>
    <w:p w:rsidR="00C72797" w:rsidRPr="000A7155" w:rsidRDefault="00C72797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  <w:lang w:val="es-MX"/>
        </w:rPr>
      </w:pPr>
    </w:p>
    <w:p w:rsidR="00AE2F02" w:rsidRPr="000A7155" w:rsidRDefault="009E390C" w:rsidP="001A2B08">
      <w:pPr>
        <w:pStyle w:val="Prrafodelista"/>
        <w:shd w:val="clear" w:color="auto" w:fill="A8D08D" w:themeFill="accent6" w:themeFillTint="99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AE2F02" w:rsidRPr="000A7155">
        <w:rPr>
          <w:rFonts w:ascii="Arial" w:hAnsi="Arial" w:cs="Arial"/>
          <w:b/>
          <w:sz w:val="20"/>
          <w:szCs w:val="20"/>
        </w:rPr>
        <w:t xml:space="preserve">. </w:t>
      </w:r>
      <w:r w:rsidR="00FE171F">
        <w:rPr>
          <w:rFonts w:ascii="Arial" w:hAnsi="Arial" w:cs="Arial"/>
          <w:b/>
          <w:sz w:val="20"/>
          <w:szCs w:val="20"/>
          <w:lang w:val="es-MX"/>
        </w:rPr>
        <w:t xml:space="preserve">MATERIAL DE APOYO, </w:t>
      </w:r>
      <w:r w:rsidR="00AE2F02" w:rsidRPr="000A7155">
        <w:rPr>
          <w:rFonts w:ascii="Arial" w:hAnsi="Arial" w:cs="Arial"/>
          <w:b/>
          <w:sz w:val="20"/>
          <w:szCs w:val="20"/>
          <w:lang w:val="es-MX"/>
        </w:rPr>
        <w:t xml:space="preserve">LOGÍSTICA Y COORDINACIÓN DE LA CONSULTORÍA </w:t>
      </w:r>
    </w:p>
    <w:p w:rsidR="00AE2F02" w:rsidRPr="000A7155" w:rsidRDefault="00AE2F02" w:rsidP="001A2B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AE2F02" w:rsidRPr="000A7155" w:rsidRDefault="00AE2F02" w:rsidP="001A2B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es-MX"/>
        </w:rPr>
      </w:pPr>
      <w:bookmarkStart w:id="0" w:name="_GoBack"/>
      <w:r w:rsidRPr="000A7155">
        <w:rPr>
          <w:rFonts w:ascii="Arial" w:hAnsi="Arial" w:cs="Arial"/>
          <w:sz w:val="20"/>
          <w:szCs w:val="20"/>
          <w:lang w:val="es-MX"/>
        </w:rPr>
        <w:t xml:space="preserve">El </w:t>
      </w:r>
      <w:r w:rsidR="00240E19">
        <w:rPr>
          <w:rFonts w:ascii="Arial" w:hAnsi="Arial" w:cs="Arial"/>
          <w:sz w:val="20"/>
          <w:szCs w:val="20"/>
          <w:lang w:val="es-MX"/>
        </w:rPr>
        <w:t>c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onsorcio </w:t>
      </w:r>
      <w:bookmarkEnd w:id="0"/>
      <w:r w:rsidRPr="000A7155">
        <w:rPr>
          <w:rFonts w:ascii="Arial" w:hAnsi="Arial" w:cs="Arial"/>
          <w:sz w:val="20"/>
          <w:szCs w:val="20"/>
          <w:lang w:val="es-MX"/>
        </w:rPr>
        <w:t xml:space="preserve">pondrá a 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disposición del </w:t>
      </w:r>
      <w:r w:rsidR="00240E19">
        <w:rPr>
          <w:rFonts w:ascii="Arial" w:hAnsi="Arial" w:cs="Arial"/>
          <w:sz w:val="20"/>
          <w:szCs w:val="20"/>
          <w:lang w:val="es-MX"/>
        </w:rPr>
        <w:t xml:space="preserve">consultor/a y/o </w:t>
      </w:r>
      <w:r w:rsidRPr="000A7155">
        <w:rPr>
          <w:rFonts w:ascii="Arial" w:hAnsi="Arial" w:cs="Arial"/>
          <w:sz w:val="20"/>
          <w:szCs w:val="20"/>
          <w:lang w:val="es-MX"/>
        </w:rPr>
        <w:t>equipo consultor</w:t>
      </w:r>
      <w:r w:rsidR="00240E19">
        <w:rPr>
          <w:rFonts w:ascii="Arial" w:hAnsi="Arial" w:cs="Arial"/>
          <w:sz w:val="20"/>
          <w:szCs w:val="20"/>
          <w:lang w:val="es-MX"/>
        </w:rPr>
        <w:t>/es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 la red </w:t>
      </w:r>
      <w:r w:rsidRPr="008C1A00">
        <w:rPr>
          <w:rFonts w:ascii="Arial" w:hAnsi="Arial" w:cs="Arial"/>
          <w:sz w:val="20"/>
          <w:szCs w:val="20"/>
          <w:lang w:val="es-MX"/>
        </w:rPr>
        <w:t xml:space="preserve">de apoyo técnico y proporcionará 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el material de referencia y la información complementaria para el buen desempeño del levantamiento de la Línea de Base </w:t>
      </w:r>
      <w:r w:rsidRPr="000A7155">
        <w:rPr>
          <w:rFonts w:ascii="Arial" w:hAnsi="Arial" w:cs="Arial"/>
          <w:i/>
          <w:sz w:val="20"/>
          <w:szCs w:val="20"/>
          <w:lang w:val="es-MX"/>
        </w:rPr>
        <w:t xml:space="preserve">(Marco lógico de la Acción y documentos del proyecto y de los programas de </w:t>
      </w:r>
      <w:proofErr w:type="spellStart"/>
      <w:r w:rsidRPr="000A7155">
        <w:rPr>
          <w:rFonts w:ascii="Arial" w:hAnsi="Arial" w:cs="Arial"/>
          <w:i/>
          <w:sz w:val="20"/>
          <w:szCs w:val="20"/>
          <w:lang w:val="es-MX"/>
        </w:rPr>
        <w:t>Oxfam</w:t>
      </w:r>
      <w:proofErr w:type="spellEnd"/>
      <w:r w:rsidRPr="000A7155">
        <w:rPr>
          <w:rFonts w:ascii="Arial" w:hAnsi="Arial" w:cs="Arial"/>
          <w:i/>
          <w:sz w:val="20"/>
          <w:szCs w:val="20"/>
          <w:lang w:val="es-MX"/>
        </w:rPr>
        <w:t>, CEG-</w:t>
      </w:r>
      <w:proofErr w:type="spellStart"/>
      <w:r w:rsidRPr="000A7155">
        <w:rPr>
          <w:rFonts w:ascii="Arial" w:hAnsi="Arial" w:cs="Arial"/>
          <w:i/>
          <w:sz w:val="20"/>
          <w:szCs w:val="20"/>
          <w:lang w:val="es-MX"/>
        </w:rPr>
        <w:t>Intec</w:t>
      </w:r>
      <w:proofErr w:type="spellEnd"/>
      <w:r w:rsidRPr="000A7155">
        <w:rPr>
          <w:rFonts w:ascii="Arial" w:hAnsi="Arial" w:cs="Arial"/>
          <w:i/>
          <w:sz w:val="20"/>
          <w:szCs w:val="20"/>
          <w:lang w:val="es-MX"/>
        </w:rPr>
        <w:t xml:space="preserve"> y </w:t>
      </w:r>
      <w:proofErr w:type="spellStart"/>
      <w:r w:rsidRPr="000A7155">
        <w:rPr>
          <w:rFonts w:ascii="Arial" w:hAnsi="Arial" w:cs="Arial"/>
          <w:i/>
          <w:sz w:val="20"/>
          <w:szCs w:val="20"/>
          <w:lang w:val="es-MX"/>
        </w:rPr>
        <w:t>Profamilia</w:t>
      </w:r>
      <w:proofErr w:type="spellEnd"/>
      <w:r w:rsidRPr="000A7155">
        <w:rPr>
          <w:rFonts w:ascii="Arial" w:hAnsi="Arial" w:cs="Arial"/>
          <w:i/>
          <w:sz w:val="20"/>
          <w:szCs w:val="20"/>
          <w:lang w:val="es-MX"/>
        </w:rPr>
        <w:t>).</w:t>
      </w:r>
    </w:p>
    <w:p w:rsidR="00AE2F02" w:rsidRPr="000A7155" w:rsidRDefault="00AE2F02" w:rsidP="001A2B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AE2F02" w:rsidRPr="000A7155" w:rsidRDefault="00AE2F02" w:rsidP="001A2B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A7155">
        <w:rPr>
          <w:rFonts w:ascii="Arial" w:hAnsi="Arial" w:cs="Arial"/>
          <w:sz w:val="20"/>
          <w:szCs w:val="20"/>
          <w:lang w:val="es-MX"/>
        </w:rPr>
        <w:t>El/la consultor/a realizará su trabajo bajo la coo</w:t>
      </w:r>
      <w:r w:rsidR="008C1A00">
        <w:rPr>
          <w:rFonts w:ascii="Arial" w:hAnsi="Arial" w:cs="Arial"/>
          <w:sz w:val="20"/>
          <w:szCs w:val="20"/>
          <w:lang w:val="es-MX"/>
        </w:rPr>
        <w:t>rdinación/supervisión de Oxfam.</w:t>
      </w: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b/>
          <w:sz w:val="20"/>
          <w:szCs w:val="20"/>
          <w:lang w:val="es-MX"/>
        </w:rPr>
      </w:pPr>
    </w:p>
    <w:p w:rsidR="00AE2F02" w:rsidRPr="000A7155" w:rsidRDefault="009E390C" w:rsidP="001A2B08">
      <w:pPr>
        <w:pStyle w:val="Prrafodelista"/>
        <w:shd w:val="clear" w:color="auto" w:fill="A8D08D" w:themeFill="accent6" w:themeFillTint="99"/>
        <w:spacing w:after="0" w:line="276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E2F02" w:rsidRPr="000A7155">
        <w:rPr>
          <w:rFonts w:ascii="Arial" w:hAnsi="Arial" w:cs="Arial"/>
          <w:b/>
          <w:sz w:val="20"/>
          <w:szCs w:val="20"/>
        </w:rPr>
        <w:t xml:space="preserve">. </w:t>
      </w:r>
      <w:r w:rsidR="00AE2F02" w:rsidRPr="000A7155">
        <w:rPr>
          <w:rFonts w:ascii="Arial" w:hAnsi="Arial" w:cs="Arial"/>
          <w:b/>
          <w:sz w:val="20"/>
          <w:szCs w:val="20"/>
          <w:lang w:val="es-MX"/>
        </w:rPr>
        <w:t>FORMACIÓN Y CONOCIMIENTOS BÁSICOS REQUERIDOS</w:t>
      </w:r>
    </w:p>
    <w:p w:rsidR="00AE2F02" w:rsidRPr="000A7155" w:rsidRDefault="00AE2F02" w:rsidP="001A2B08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Profesional(es) con al menos 5 años de experiencia en evaluación de proyectos.</w:t>
      </w: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 xml:space="preserve">Experiencia demostrada en elaboración de informes y análisis de la realidad sociopolítica dominicana. </w:t>
      </w:r>
    </w:p>
    <w:p w:rsidR="00AE2F02" w:rsidRPr="008C1A00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C1A00">
        <w:rPr>
          <w:rFonts w:ascii="Arial" w:hAnsi="Arial" w:cs="Arial"/>
          <w:sz w:val="20"/>
          <w:szCs w:val="20"/>
        </w:rPr>
        <w:t xml:space="preserve">Experiencia demostrada en levantamiento de información. </w:t>
      </w:r>
    </w:p>
    <w:p w:rsidR="00AE2F02" w:rsidRPr="008C1A00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C1A00">
        <w:rPr>
          <w:rFonts w:ascii="Arial" w:hAnsi="Arial" w:cs="Arial"/>
          <w:sz w:val="20"/>
          <w:szCs w:val="20"/>
        </w:rPr>
        <w:t>Experiencia demostrada en la realización de entrevistas a profundidad y grupos focales.</w:t>
      </w:r>
    </w:p>
    <w:p w:rsidR="00AE2F02" w:rsidRPr="008C1A00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C1A00">
        <w:rPr>
          <w:rFonts w:ascii="Arial" w:hAnsi="Arial" w:cs="Arial"/>
          <w:sz w:val="20"/>
          <w:szCs w:val="20"/>
        </w:rPr>
        <w:t>Manejo de paquete de Office y estadística descriptiva a nivel de usuario.</w:t>
      </w:r>
    </w:p>
    <w:p w:rsidR="00265736" w:rsidRPr="008C1A00" w:rsidRDefault="00265736" w:rsidP="001A2B0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</w:rPr>
      </w:pPr>
      <w:r w:rsidRPr="008C1A00">
        <w:rPr>
          <w:rFonts w:ascii="Arial" w:hAnsi="Arial" w:cs="Arial"/>
          <w:sz w:val="20"/>
        </w:rPr>
        <w:t xml:space="preserve">Conocimientos especializados en Derechos Humanos, Derechos Sexuales y Derechos Reproductivos, género y educación sexual y salud sexual y salud reproductiva. </w:t>
      </w:r>
    </w:p>
    <w:p w:rsidR="00265736" w:rsidRPr="008C1A00" w:rsidRDefault="00265736" w:rsidP="001A2B0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</w:rPr>
      </w:pPr>
      <w:r w:rsidRPr="008C1A00">
        <w:rPr>
          <w:rFonts w:ascii="Arial" w:hAnsi="Arial" w:cs="Arial"/>
          <w:sz w:val="20"/>
        </w:rPr>
        <w:t>Conocimiento de la estructura del Estado Dominicano.</w:t>
      </w:r>
    </w:p>
    <w:p w:rsidR="00265736" w:rsidRPr="008C1A00" w:rsidRDefault="00265736" w:rsidP="001A2B0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</w:rPr>
      </w:pPr>
      <w:r w:rsidRPr="008C1A00">
        <w:rPr>
          <w:rFonts w:ascii="Arial" w:hAnsi="Arial" w:cs="Arial"/>
          <w:sz w:val="20"/>
        </w:rPr>
        <w:t>Sensible al tema de los objetivos de Desarrollo Sostenible y el Consenso de Montevideo</w:t>
      </w:r>
    </w:p>
    <w:p w:rsidR="00265736" w:rsidRPr="008C1A00" w:rsidRDefault="00265736" w:rsidP="001A2B0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</w:rPr>
      </w:pPr>
      <w:r w:rsidRPr="008C1A00">
        <w:rPr>
          <w:rFonts w:ascii="Arial" w:hAnsi="Arial" w:cs="Arial"/>
          <w:sz w:val="20"/>
        </w:rPr>
        <w:t>Responsabilidad y discrecionalidad.</w:t>
      </w:r>
    </w:p>
    <w:p w:rsidR="00AE2F02" w:rsidRPr="000A7155" w:rsidRDefault="00AE2F02" w:rsidP="001A2B08">
      <w:pPr>
        <w:pStyle w:val="Prrafodelista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AE2F02" w:rsidRPr="000A7155" w:rsidRDefault="008C1A00" w:rsidP="001A2B08">
      <w:pPr>
        <w:pStyle w:val="Prrafodelista"/>
        <w:spacing w:after="0" w:line="276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A7155">
        <w:rPr>
          <w:rFonts w:ascii="Arial" w:hAnsi="Arial" w:cs="Arial"/>
          <w:b/>
          <w:sz w:val="20"/>
          <w:szCs w:val="20"/>
          <w:u w:val="single"/>
          <w:lang w:val="es-MX"/>
        </w:rPr>
        <w:t>Cualidades deseadas</w:t>
      </w:r>
    </w:p>
    <w:p w:rsidR="00AE2F02" w:rsidRPr="000A7155" w:rsidRDefault="00AE2F02" w:rsidP="001A2B08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Capacidad para trabajar en equipo</w:t>
      </w: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Buenas relaciones humanas</w:t>
      </w: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Flexibilidad y disponibilidad de horario</w:t>
      </w: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Capacidad para la planificación</w:t>
      </w:r>
    </w:p>
    <w:p w:rsidR="00AE2F02" w:rsidRPr="000A7155" w:rsidRDefault="00AE2F02" w:rsidP="001A2B08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Buena redacción en idioma español</w:t>
      </w:r>
    </w:p>
    <w:p w:rsidR="00AE2F02" w:rsidRPr="000A7155" w:rsidRDefault="00AE2F02" w:rsidP="001A2B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E2F02" w:rsidRPr="000A7155" w:rsidRDefault="009E390C" w:rsidP="001A2B08">
      <w:pPr>
        <w:shd w:val="clear" w:color="auto" w:fill="A8D08D" w:themeFill="accent6" w:themeFillTint="99"/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AE2F02" w:rsidRPr="000A7155">
        <w:rPr>
          <w:rFonts w:ascii="Arial" w:hAnsi="Arial" w:cs="Arial"/>
          <w:b/>
          <w:sz w:val="20"/>
          <w:szCs w:val="20"/>
        </w:rPr>
        <w:t xml:space="preserve">. </w:t>
      </w:r>
      <w:r w:rsidR="00AE2F02" w:rsidRPr="000A7155">
        <w:rPr>
          <w:rFonts w:ascii="Arial" w:hAnsi="Arial" w:cs="Arial"/>
          <w:b/>
          <w:sz w:val="20"/>
          <w:szCs w:val="20"/>
          <w:lang w:val="es-MX"/>
        </w:rPr>
        <w:t xml:space="preserve">CRITERIOS DE SELECCIÓN </w:t>
      </w:r>
    </w:p>
    <w:p w:rsidR="00AE2F02" w:rsidRPr="000A7155" w:rsidRDefault="00AE2F02" w:rsidP="001A2B08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E2F02" w:rsidRPr="000A7155" w:rsidRDefault="00AE2F02" w:rsidP="001A2B08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A7155">
        <w:rPr>
          <w:rFonts w:ascii="Arial" w:hAnsi="Arial" w:cs="Arial"/>
          <w:sz w:val="20"/>
          <w:szCs w:val="20"/>
          <w:lang w:val="es-MX"/>
        </w:rPr>
        <w:t>La evaluación de las propuestas se hará de la siguiente manera:</w:t>
      </w:r>
    </w:p>
    <w:p w:rsidR="00AE2F02" w:rsidRPr="000A7155" w:rsidRDefault="00AE2F02" w:rsidP="001A2B08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8604" w:type="dxa"/>
        <w:tblInd w:w="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862"/>
        <w:gridCol w:w="1340"/>
      </w:tblGrid>
      <w:tr w:rsidR="00AE2F02" w:rsidRPr="000A7155" w:rsidTr="0089703D">
        <w:trPr>
          <w:trHeight w:val="384"/>
        </w:trPr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2F02" w:rsidRPr="000A7155" w:rsidRDefault="00AE2F02" w:rsidP="001A2B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2F02" w:rsidRPr="000A7155" w:rsidRDefault="00AE2F02" w:rsidP="001A2B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Porcentaje</w:t>
            </w:r>
          </w:p>
        </w:tc>
      </w:tr>
      <w:tr w:rsidR="00AE2F02" w:rsidRPr="000A7155" w:rsidTr="0089703D">
        <w:trPr>
          <w:trHeight w:val="293"/>
        </w:trPr>
        <w:tc>
          <w:tcPr>
            <w:tcW w:w="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 xml:space="preserve">Formación Profesional 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AE2F02" w:rsidRPr="000A7155" w:rsidTr="0089703D">
        <w:trPr>
          <w:trHeight w:val="498"/>
        </w:trPr>
        <w:tc>
          <w:tcPr>
            <w:tcW w:w="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 xml:space="preserve">Experiencia previa en el tema objeto de la consultoría 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AE2F02" w:rsidRPr="000A7155" w:rsidTr="0089703D">
        <w:trPr>
          <w:trHeight w:val="293"/>
        </w:trPr>
        <w:tc>
          <w:tcPr>
            <w:tcW w:w="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Calidad de la propuesta técnica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AE2F02" w:rsidRPr="000A7155" w:rsidTr="0089703D">
        <w:trPr>
          <w:trHeight w:val="293"/>
        </w:trPr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Oferta Económica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F02" w:rsidRPr="000A7155" w:rsidRDefault="00AE2F02" w:rsidP="001A2B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155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</w:tbl>
    <w:p w:rsidR="00A671AC" w:rsidRPr="000A7155" w:rsidRDefault="00A671AC" w:rsidP="001A2B08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AE2F02" w:rsidRPr="000A7155" w:rsidRDefault="009E390C" w:rsidP="001A2B08">
      <w:pPr>
        <w:pStyle w:val="Prrafodelista"/>
        <w:shd w:val="clear" w:color="auto" w:fill="A8D08D" w:themeFill="accent6" w:themeFillTint="99"/>
        <w:spacing w:after="0" w:line="276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AE2F02" w:rsidRPr="000A7155">
        <w:rPr>
          <w:rFonts w:ascii="Arial" w:hAnsi="Arial" w:cs="Arial"/>
          <w:b/>
          <w:sz w:val="20"/>
          <w:szCs w:val="20"/>
        </w:rPr>
        <w:t>.</w:t>
      </w:r>
      <w:r w:rsidR="00AE2F02" w:rsidRPr="000A7155">
        <w:rPr>
          <w:rFonts w:ascii="Arial" w:hAnsi="Arial" w:cs="Arial"/>
          <w:sz w:val="20"/>
          <w:szCs w:val="20"/>
        </w:rPr>
        <w:t xml:space="preserve"> </w:t>
      </w:r>
      <w:r w:rsidR="00AE2F02" w:rsidRPr="000A7155">
        <w:rPr>
          <w:rFonts w:ascii="Arial" w:hAnsi="Arial" w:cs="Arial"/>
          <w:b/>
          <w:sz w:val="20"/>
          <w:szCs w:val="20"/>
        </w:rPr>
        <w:t>CONTRATACIÓN Y FORMA DE PAGO</w:t>
      </w: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El pago de los servicios se realizará de la siguiente forma:</w:t>
      </w: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50% a la firma del contrato</w:t>
      </w: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0A7155">
        <w:rPr>
          <w:rFonts w:ascii="Arial" w:hAnsi="Arial" w:cs="Arial"/>
          <w:sz w:val="20"/>
          <w:szCs w:val="20"/>
        </w:rPr>
        <w:t>50% a la entrega del informe final</w:t>
      </w:r>
      <w:r w:rsidR="00265736">
        <w:rPr>
          <w:rFonts w:ascii="Arial" w:hAnsi="Arial" w:cs="Arial"/>
          <w:sz w:val="20"/>
          <w:szCs w:val="20"/>
        </w:rPr>
        <w:t xml:space="preserve"> aprobado </w:t>
      </w:r>
      <w:r w:rsidR="00265736">
        <w:rPr>
          <w:rFonts w:ascii="Arial" w:hAnsi="Arial" w:cs="Arial"/>
          <w:sz w:val="20"/>
          <w:szCs w:val="20"/>
        </w:rPr>
        <w:t>por</w:t>
      </w:r>
      <w:r w:rsidR="00240E19">
        <w:rPr>
          <w:rFonts w:ascii="Arial" w:hAnsi="Arial" w:cs="Arial"/>
          <w:sz w:val="20"/>
          <w:szCs w:val="20"/>
        </w:rPr>
        <w:t xml:space="preserve"> las organizaciones que integran el consorcio.</w:t>
      </w:r>
    </w:p>
    <w:p w:rsidR="00AE2F02" w:rsidRPr="000A7155" w:rsidRDefault="00AE2F02" w:rsidP="001A2B08">
      <w:pPr>
        <w:pStyle w:val="Prrafodelista"/>
        <w:spacing w:after="0" w:line="276" w:lineRule="auto"/>
        <w:ind w:left="0"/>
        <w:rPr>
          <w:rFonts w:ascii="Arial" w:hAnsi="Arial" w:cs="Arial"/>
          <w:sz w:val="20"/>
          <w:szCs w:val="20"/>
        </w:rPr>
      </w:pPr>
    </w:p>
    <w:p w:rsidR="00AE2F02" w:rsidRPr="000A7155" w:rsidRDefault="009E390C" w:rsidP="001A2B08">
      <w:pPr>
        <w:pStyle w:val="Prrafodelista"/>
        <w:shd w:val="clear" w:color="auto" w:fill="A8D08D" w:themeFill="accent6" w:themeFillTint="99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AE2F02" w:rsidRPr="000A7155">
        <w:rPr>
          <w:rFonts w:ascii="Arial" w:hAnsi="Arial" w:cs="Arial"/>
          <w:b/>
          <w:sz w:val="20"/>
          <w:szCs w:val="20"/>
        </w:rPr>
        <w:t xml:space="preserve">. </w:t>
      </w:r>
      <w:r w:rsidR="00AE2F02" w:rsidRPr="000A7155">
        <w:rPr>
          <w:rFonts w:ascii="Arial" w:hAnsi="Arial" w:cs="Arial"/>
          <w:b/>
          <w:sz w:val="20"/>
          <w:szCs w:val="20"/>
          <w:lang w:val="es-MX"/>
        </w:rPr>
        <w:t>PRESENTACIÓN DE PROPUESTA</w:t>
      </w:r>
    </w:p>
    <w:p w:rsidR="00AE2F02" w:rsidRPr="000A7155" w:rsidRDefault="00AE2F02" w:rsidP="001A2B08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E2F02" w:rsidRPr="002D0933" w:rsidRDefault="00AE2F02" w:rsidP="001A2B08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A7155">
        <w:rPr>
          <w:rFonts w:ascii="Arial" w:hAnsi="Arial" w:cs="Arial"/>
          <w:color w:val="000000" w:themeColor="text1"/>
          <w:sz w:val="20"/>
          <w:szCs w:val="20"/>
        </w:rPr>
        <w:t xml:space="preserve">El/la consultor/a o grupo consultor presentará una propuesta basada en los términos de referencia que incluya metodología de levantamiento de información; cronograma de actividades; logística requerida y </w:t>
      </w:r>
      <w:r w:rsidRPr="000A715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presupuesto de ejecución. 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Las propuestas no deben </w:t>
      </w:r>
      <w:r w:rsidRPr="00A671AC">
        <w:rPr>
          <w:rFonts w:ascii="Arial" w:hAnsi="Arial" w:cs="Arial"/>
          <w:sz w:val="20"/>
          <w:szCs w:val="20"/>
          <w:lang w:val="es-MX"/>
        </w:rPr>
        <w:t xml:space="preserve">superar los </w:t>
      </w:r>
      <w:r w:rsidR="001127BB" w:rsidRPr="00A671AC">
        <w:rPr>
          <w:rFonts w:ascii="Arial" w:hAnsi="Arial" w:cs="Arial"/>
          <w:sz w:val="20"/>
          <w:szCs w:val="20"/>
          <w:lang w:val="es-MX"/>
        </w:rPr>
        <w:t>6,951.64</w:t>
      </w:r>
      <w:r w:rsidRPr="00A671AC">
        <w:rPr>
          <w:rFonts w:ascii="Arial" w:hAnsi="Arial" w:cs="Arial"/>
          <w:sz w:val="20"/>
          <w:szCs w:val="20"/>
          <w:lang w:val="es-MX"/>
        </w:rPr>
        <w:t xml:space="preserve"> euros (EU) 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con impuestos incluidos. </w:t>
      </w:r>
      <w:r w:rsidR="002D0933">
        <w:rPr>
          <w:rFonts w:ascii="Arial" w:hAnsi="Arial" w:cs="Arial"/>
          <w:color w:val="000000" w:themeColor="text1"/>
          <w:sz w:val="20"/>
          <w:szCs w:val="20"/>
        </w:rPr>
        <w:t>D</w:t>
      </w:r>
      <w:r w:rsidRPr="000A7155">
        <w:rPr>
          <w:rFonts w:ascii="Arial" w:hAnsi="Arial" w:cs="Arial"/>
          <w:color w:val="000000" w:themeColor="text1"/>
          <w:sz w:val="20"/>
          <w:szCs w:val="20"/>
        </w:rPr>
        <w:t>eberá acompañarse del CV del consultor/a y</w:t>
      </w:r>
      <w:r w:rsidR="002D0933">
        <w:rPr>
          <w:rFonts w:ascii="Arial" w:hAnsi="Arial" w:cs="Arial"/>
          <w:color w:val="000000" w:themeColor="text1"/>
          <w:sz w:val="20"/>
          <w:szCs w:val="20"/>
        </w:rPr>
        <w:t>/o</w:t>
      </w:r>
      <w:r w:rsidRPr="000A7155">
        <w:rPr>
          <w:rFonts w:ascii="Arial" w:hAnsi="Arial" w:cs="Arial"/>
          <w:color w:val="000000" w:themeColor="text1"/>
          <w:sz w:val="20"/>
          <w:szCs w:val="20"/>
        </w:rPr>
        <w:t xml:space="preserve"> de su equipo que acredite su experiencia en levantamiento de información en proyectos de desarrollo</w:t>
      </w:r>
      <w:r w:rsidRPr="000A7155">
        <w:rPr>
          <w:rFonts w:ascii="Arial" w:hAnsi="Arial" w:cs="Arial"/>
          <w:color w:val="70AD47" w:themeColor="accent6"/>
          <w:sz w:val="20"/>
          <w:szCs w:val="20"/>
        </w:rPr>
        <w:t xml:space="preserve">. </w:t>
      </w:r>
    </w:p>
    <w:p w:rsidR="006A6F15" w:rsidRPr="002D0933" w:rsidRDefault="00AE2F02" w:rsidP="001A2B08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A7155">
        <w:rPr>
          <w:rFonts w:ascii="Arial" w:hAnsi="Arial" w:cs="Arial"/>
          <w:sz w:val="20"/>
          <w:szCs w:val="20"/>
          <w:lang w:val="es-ES_tradnl"/>
        </w:rPr>
        <w:t>Enviar en formato digital a:</w:t>
      </w:r>
      <w:r w:rsidRPr="000A7155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0A7155">
          <w:rPr>
            <w:rStyle w:val="Hipervnculo"/>
            <w:rFonts w:ascii="Arial" w:hAnsi="Arial" w:cs="Arial"/>
            <w:sz w:val="20"/>
            <w:szCs w:val="20"/>
            <w:lang w:val="es-ES_tradnl"/>
          </w:rPr>
          <w:t>procurementdominicana@oxfamintermon.org</w:t>
        </w:r>
      </w:hyperlink>
      <w:r w:rsidRPr="000A7155">
        <w:rPr>
          <w:rFonts w:ascii="Arial" w:hAnsi="Arial" w:cs="Arial"/>
          <w:color w:val="1F4E79" w:themeColor="accent1" w:themeShade="80"/>
          <w:sz w:val="20"/>
          <w:szCs w:val="20"/>
          <w:lang w:val="es-ES_tradnl"/>
        </w:rPr>
        <w:t xml:space="preserve"> </w:t>
      </w:r>
      <w:r w:rsidRPr="000A7155">
        <w:rPr>
          <w:rFonts w:ascii="Arial" w:hAnsi="Arial" w:cs="Arial"/>
          <w:sz w:val="20"/>
          <w:szCs w:val="20"/>
          <w:lang w:val="es-ES_tradnl"/>
        </w:rPr>
        <w:t>con la referencia "Línea Base/DDMM/UE".</w:t>
      </w:r>
      <w:r w:rsidR="002D093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A7155">
        <w:rPr>
          <w:rFonts w:ascii="Arial" w:hAnsi="Arial" w:cs="Arial"/>
          <w:sz w:val="20"/>
          <w:szCs w:val="20"/>
          <w:lang w:val="es-MX"/>
        </w:rPr>
        <w:t xml:space="preserve">La fecha límite de recepción de </w:t>
      </w:r>
      <w:r w:rsidRPr="00A671AC">
        <w:rPr>
          <w:rFonts w:ascii="Arial" w:hAnsi="Arial" w:cs="Arial"/>
          <w:sz w:val="20"/>
          <w:szCs w:val="20"/>
          <w:lang w:val="es-MX"/>
        </w:rPr>
        <w:t xml:space="preserve">propuestas </w:t>
      </w:r>
      <w:r w:rsidR="00A671AC" w:rsidRPr="00A671AC">
        <w:rPr>
          <w:rFonts w:ascii="Arial" w:hAnsi="Arial" w:cs="Arial"/>
          <w:sz w:val="20"/>
          <w:szCs w:val="20"/>
          <w:lang w:val="es-MX"/>
        </w:rPr>
        <w:t xml:space="preserve">es </w:t>
      </w:r>
      <w:r w:rsidR="00A671AC" w:rsidRPr="00A671AC">
        <w:rPr>
          <w:rFonts w:ascii="Arial" w:hAnsi="Arial" w:cs="Arial"/>
          <w:b/>
          <w:sz w:val="20"/>
          <w:szCs w:val="20"/>
          <w:lang w:val="es-MX"/>
        </w:rPr>
        <w:t>el 2</w:t>
      </w:r>
      <w:r w:rsidRPr="00A671AC">
        <w:rPr>
          <w:rFonts w:ascii="Arial" w:hAnsi="Arial" w:cs="Arial"/>
          <w:b/>
          <w:sz w:val="20"/>
          <w:szCs w:val="20"/>
          <w:lang w:val="es-MX"/>
        </w:rPr>
        <w:t>0</w:t>
      </w:r>
      <w:r w:rsidR="00A671AC" w:rsidRPr="00A671AC">
        <w:rPr>
          <w:rFonts w:ascii="Arial" w:hAnsi="Arial" w:cs="Arial"/>
          <w:b/>
          <w:sz w:val="20"/>
          <w:szCs w:val="20"/>
          <w:lang w:val="es-MX"/>
        </w:rPr>
        <w:t xml:space="preserve"> de mayo de 2018</w:t>
      </w:r>
      <w:r w:rsidR="00C72797">
        <w:rPr>
          <w:rFonts w:ascii="Arial" w:hAnsi="Arial" w:cs="Arial"/>
          <w:sz w:val="20"/>
          <w:szCs w:val="20"/>
          <w:lang w:val="es-MX"/>
        </w:rPr>
        <w:t>.</w:t>
      </w:r>
    </w:p>
    <w:sectPr w:rsidR="006A6F15" w:rsidRPr="002D0933" w:rsidSect="00C63CCB">
      <w:headerReference w:type="default" r:id="rId8"/>
      <w:pgSz w:w="11906" w:h="16838"/>
      <w:pgMar w:top="851" w:right="1440" w:bottom="1135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7CE30A" w16cid:durableId="1E81F6CD"/>
  <w16cid:commentId w16cid:paraId="151EB38D" w16cid:durableId="1E81F727"/>
  <w16cid:commentId w16cid:paraId="19BF140A" w16cid:durableId="1E8200F9"/>
  <w16cid:commentId w16cid:paraId="3E79FA78" w16cid:durableId="1E81FBA2"/>
  <w16cid:commentId w16cid:paraId="6D28878D" w16cid:durableId="1E81FED0"/>
  <w16cid:commentId w16cid:paraId="46D33D88" w16cid:durableId="1E81FEF8"/>
  <w16cid:commentId w16cid:paraId="7791543C" w16cid:durableId="1E81FF54"/>
  <w16cid:commentId w16cid:paraId="7B0716C8" w16cid:durableId="1E820187"/>
  <w16cid:commentId w16cid:paraId="070AA5B7" w16cid:durableId="1E8201E3"/>
  <w16cid:commentId w16cid:paraId="5555DDEE" w16cid:durableId="1E8202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25" w:rsidRDefault="00161925" w:rsidP="001C3222">
      <w:pPr>
        <w:spacing w:after="0" w:line="240" w:lineRule="auto"/>
      </w:pPr>
      <w:r>
        <w:separator/>
      </w:r>
    </w:p>
  </w:endnote>
  <w:endnote w:type="continuationSeparator" w:id="0">
    <w:p w:rsidR="00161925" w:rsidRDefault="00161925" w:rsidP="001C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25" w:rsidRDefault="00161925" w:rsidP="001C3222">
      <w:pPr>
        <w:spacing w:after="0" w:line="240" w:lineRule="auto"/>
      </w:pPr>
      <w:r>
        <w:separator/>
      </w:r>
    </w:p>
  </w:footnote>
  <w:footnote w:type="continuationSeparator" w:id="0">
    <w:p w:rsidR="00161925" w:rsidRDefault="00161925" w:rsidP="001C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4E" w:rsidRDefault="0026134E" w:rsidP="001C3222">
    <w:pPr>
      <w:pStyle w:val="Encabezado"/>
      <w:rPr>
        <w:b/>
        <w:noProof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B173BFF" wp14:editId="75658DA2">
          <wp:simplePos x="0" y="0"/>
          <wp:positionH relativeFrom="column">
            <wp:posOffset>4568825</wp:posOffset>
          </wp:positionH>
          <wp:positionV relativeFrom="paragraph">
            <wp:posOffset>78362</wp:posOffset>
          </wp:positionV>
          <wp:extent cx="993704" cy="66225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93704" cy="66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53F7848C" wp14:editId="59A4E312">
          <wp:extent cx="1594192" cy="530601"/>
          <wp:effectExtent l="0" t="0" r="6350" b="3175"/>
          <wp:docPr id="2" name="Imagen 2" descr="Resultado de imagen para profamilia 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profamilia 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386" cy="54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es-ES"/>
      </w:rPr>
      <w:drawing>
        <wp:inline distT="0" distB="0" distL="0" distR="0" wp14:anchorId="25A81F2E" wp14:editId="3DC0E1EE">
          <wp:extent cx="1289831" cy="774448"/>
          <wp:effectExtent l="0" t="0" r="5715" b="6985"/>
          <wp:docPr id="3" name="Imagen 3" descr="Resultado de imagen para centro de estudios de género de I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centro de estudios de género de Inte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600" cy="7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b/>
        <w:noProof/>
        <w:lang w:eastAsia="es-ES"/>
      </w:rPr>
      <w:drawing>
        <wp:inline distT="0" distB="0" distL="0" distR="0" wp14:anchorId="2BA84679" wp14:editId="71A44FB8">
          <wp:extent cx="688226" cy="764181"/>
          <wp:effectExtent l="0" t="0" r="0" b="0"/>
          <wp:docPr id="4" name="Picture 5" descr="Description: Logo Oxfam JPG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 Oxfam JPG - copi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42" cy="7875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</w:t>
    </w:r>
  </w:p>
  <w:p w:rsidR="0026134E" w:rsidRDefault="0026134E" w:rsidP="001C3222">
    <w:pPr>
      <w:pStyle w:val="Encabezado"/>
    </w:pPr>
  </w:p>
  <w:p w:rsidR="0026134E" w:rsidRDefault="00261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185B03BC"/>
    <w:multiLevelType w:val="hybridMultilevel"/>
    <w:tmpl w:val="589497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42A7"/>
    <w:multiLevelType w:val="hybridMultilevel"/>
    <w:tmpl w:val="D27C94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2756B"/>
    <w:multiLevelType w:val="hybridMultilevel"/>
    <w:tmpl w:val="1EDC5C74"/>
    <w:lvl w:ilvl="0" w:tplc="CD06FB76">
      <w:start w:val="14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6F6408"/>
    <w:multiLevelType w:val="hybridMultilevel"/>
    <w:tmpl w:val="A7CE0A9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846E42"/>
    <w:multiLevelType w:val="hybridMultilevel"/>
    <w:tmpl w:val="BDC6F12E"/>
    <w:lvl w:ilvl="0" w:tplc="1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22"/>
    <w:rsid w:val="000516B1"/>
    <w:rsid w:val="000A7155"/>
    <w:rsid w:val="001127BB"/>
    <w:rsid w:val="00161925"/>
    <w:rsid w:val="001A2B08"/>
    <w:rsid w:val="001B4C53"/>
    <w:rsid w:val="001C3222"/>
    <w:rsid w:val="001C7CF9"/>
    <w:rsid w:val="001D7B70"/>
    <w:rsid w:val="00203223"/>
    <w:rsid w:val="00234D25"/>
    <w:rsid w:val="00240E19"/>
    <w:rsid w:val="0026134E"/>
    <w:rsid w:val="00265736"/>
    <w:rsid w:val="00291C75"/>
    <w:rsid w:val="002B30A1"/>
    <w:rsid w:val="002D0933"/>
    <w:rsid w:val="002E4849"/>
    <w:rsid w:val="002F1759"/>
    <w:rsid w:val="00375EB3"/>
    <w:rsid w:val="003D7DBE"/>
    <w:rsid w:val="003E4930"/>
    <w:rsid w:val="004C210D"/>
    <w:rsid w:val="004D0183"/>
    <w:rsid w:val="004D79BC"/>
    <w:rsid w:val="004E0465"/>
    <w:rsid w:val="00527278"/>
    <w:rsid w:val="005C754E"/>
    <w:rsid w:val="00614CF8"/>
    <w:rsid w:val="006A6F15"/>
    <w:rsid w:val="006B0928"/>
    <w:rsid w:val="007A24C8"/>
    <w:rsid w:val="007D0A9E"/>
    <w:rsid w:val="0080528E"/>
    <w:rsid w:val="00853EEF"/>
    <w:rsid w:val="008A43AD"/>
    <w:rsid w:val="008C1A00"/>
    <w:rsid w:val="008C2A52"/>
    <w:rsid w:val="009010D2"/>
    <w:rsid w:val="0097500A"/>
    <w:rsid w:val="009E390C"/>
    <w:rsid w:val="00A130D6"/>
    <w:rsid w:val="00A46D2D"/>
    <w:rsid w:val="00A671AC"/>
    <w:rsid w:val="00A86577"/>
    <w:rsid w:val="00AC6D5C"/>
    <w:rsid w:val="00AE2F02"/>
    <w:rsid w:val="00B14D32"/>
    <w:rsid w:val="00B21CE3"/>
    <w:rsid w:val="00B5546D"/>
    <w:rsid w:val="00BE0BAF"/>
    <w:rsid w:val="00C63CCB"/>
    <w:rsid w:val="00C72797"/>
    <w:rsid w:val="00C766F2"/>
    <w:rsid w:val="00C8126E"/>
    <w:rsid w:val="00CB0F2A"/>
    <w:rsid w:val="00D37029"/>
    <w:rsid w:val="00D80E76"/>
    <w:rsid w:val="00DC0FBE"/>
    <w:rsid w:val="00DC2A04"/>
    <w:rsid w:val="00DD6891"/>
    <w:rsid w:val="00DF7567"/>
    <w:rsid w:val="00E000F3"/>
    <w:rsid w:val="00FE171F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3D1BB"/>
  <w15:chartTrackingRefBased/>
  <w15:docId w15:val="{5A180112-5C8F-4891-A652-7BD14A92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222"/>
  </w:style>
  <w:style w:type="paragraph" w:styleId="Piedepgina">
    <w:name w:val="footer"/>
    <w:basedOn w:val="Normal"/>
    <w:link w:val="PiedepginaCar"/>
    <w:uiPriority w:val="99"/>
    <w:unhideWhenUsed/>
    <w:rsid w:val="001C3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222"/>
  </w:style>
  <w:style w:type="table" w:styleId="Tablaconcuadrcula">
    <w:name w:val="Table Grid"/>
    <w:basedOn w:val="Tablanormal"/>
    <w:uiPriority w:val="39"/>
    <w:rsid w:val="001C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66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2F02"/>
    <w:rPr>
      <w:color w:val="0000FF"/>
      <w:u w:val="single"/>
    </w:rPr>
  </w:style>
  <w:style w:type="paragraph" w:customStyle="1" w:styleId="H3">
    <w:name w:val="H3"/>
    <w:basedOn w:val="Normal"/>
    <w:next w:val="Normal"/>
    <w:rsid w:val="00A130D6"/>
    <w:pPr>
      <w:keepNext/>
      <w:widowControl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val="en-GB"/>
    </w:rPr>
  </w:style>
  <w:style w:type="character" w:styleId="Refdecomentario">
    <w:name w:val="annotation reference"/>
    <w:semiHidden/>
    <w:rsid w:val="00BE0BA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E0BAF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E0BA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BAF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4CF8"/>
    <w:pPr>
      <w:widowControl/>
      <w:spacing w:before="0" w:after="160"/>
    </w:pPr>
    <w:rPr>
      <w:rFonts w:asciiTheme="minorHAnsi" w:eastAsiaTheme="minorHAnsi" w:hAnsiTheme="minorHAnsi" w:cstheme="minorBidi"/>
      <w:b/>
      <w:bCs/>
      <w:snapToGrid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4CF8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614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dominicana@oxfamintermon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2133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OXFAM Intermon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Zobeyda Cepeda</dc:creator>
  <cp:keywords/>
  <dc:description/>
  <cp:lastModifiedBy>Zobeyda Cepeda</cp:lastModifiedBy>
  <cp:revision>2</cp:revision>
  <dcterms:created xsi:type="dcterms:W3CDTF">2018-05-02T16:07:00Z</dcterms:created>
  <dcterms:modified xsi:type="dcterms:W3CDTF">2018-05-02T16:07:00Z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1702581349</vt:i4>
  </property>
  <property fmtid="{D5CDD505-2E9C-101B-9397-08002B2CF9AE}" pid="3" name="_NewReviewCycle">
    <vt:lpwstr/>
  </property>
  <property fmtid="{D5CDD505-2E9C-101B-9397-08002B2CF9AE}" pid="4" name="_EmailSubject">
    <vt:lpwstr>Correeccion anexo correcto: Consultoría para el levantamiento de línea de base del proyecto en el gran Santo Domingo y la provincia de Santiago, República Dominicana</vt:lpwstr>
  </property>
  <property fmtid="{D5CDD505-2E9C-101B-9397-08002B2CF9AE}" pid="5" name="_AuthorEmail">
    <vt:lpwstr>albanerys.ramirez@oxfam.org</vt:lpwstr>
  </property>
  <property fmtid="{D5CDD505-2E9C-101B-9397-08002B2CF9AE}" pid="6" name="_AuthorEmailDisplayName">
    <vt:lpwstr>Alba Nerys Ramirez Vallejo</vt:lpwstr>
  </property>
  <property fmtid="{D5CDD505-2E9C-101B-9397-08002B2CF9AE}" pid="8" name="_PreviousAdHocReviewCycleID">
    <vt:i4>1905428683</vt:i4>
  </property>
</Properties>
</file>